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ED" w:rsidRDefault="00876CED"/>
    <w:p w:rsidR="00876CED" w:rsidRDefault="002920DB">
      <w:pPr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2023年度行政许可情况统计表</w:t>
      </w:r>
    </w:p>
    <w:p w:rsidR="00876CED" w:rsidRDefault="00876CED"/>
    <w:tbl>
      <w:tblPr>
        <w:tblW w:w="14640" w:type="dxa"/>
        <w:jc w:val="center"/>
        <w:tblLayout w:type="fixed"/>
        <w:tblLook w:val="04A0"/>
      </w:tblPr>
      <w:tblGrid>
        <w:gridCol w:w="1420"/>
        <w:gridCol w:w="2950"/>
        <w:gridCol w:w="2550"/>
        <w:gridCol w:w="4025"/>
        <w:gridCol w:w="3695"/>
      </w:tblGrid>
      <w:tr w:rsidR="00876CED">
        <w:trPr>
          <w:trHeight w:val="1043"/>
          <w:jc w:val="center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撤销许可数量</w:t>
            </w:r>
          </w:p>
        </w:tc>
      </w:tr>
      <w:tr w:rsidR="00876CED">
        <w:trPr>
          <w:trHeight w:val="1043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876CED">
        <w:trPr>
          <w:trHeight w:val="1829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EF5065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肥城市应急管理</w:t>
            </w:r>
            <w:r w:rsidR="002920DB">
              <w:rPr>
                <w:rFonts w:ascii="楷体_GB2312" w:eastAsia="楷体_GB2312" w:hAnsi="宋体" w:cs="楷体_GB2312" w:hint="eastAsia"/>
                <w:color w:val="000000"/>
                <w:sz w:val="24"/>
              </w:rPr>
              <w:t>局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622B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47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EF506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4</w:t>
            </w:r>
            <w:r w:rsidR="004628CD">
              <w:rPr>
                <w:rFonts w:ascii="楷体_GB2312" w:eastAsia="楷体_GB2312" w:hAnsi="宋体" w:cs="楷体_GB2312" w:hint="eastAsia"/>
                <w:color w:val="000000"/>
                <w:sz w:val="24"/>
              </w:rPr>
              <w:t>7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EF506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EF5065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0</w:t>
            </w:r>
          </w:p>
        </w:tc>
      </w:tr>
      <w:tr w:rsidR="00876CED">
        <w:trPr>
          <w:trHeight w:val="7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76CED" w:rsidRDefault="00876CED"/>
    <w:p w:rsidR="00876CED" w:rsidRDefault="00876CED"/>
    <w:p w:rsidR="00876CED" w:rsidRDefault="00876CED"/>
    <w:p w:rsidR="00876CED" w:rsidRDefault="00876CED"/>
    <w:p w:rsidR="00876CED" w:rsidRDefault="00876CED"/>
    <w:p w:rsidR="00876CED" w:rsidRDefault="00876CE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:rsidR="00876CED" w:rsidRDefault="00876CE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:rsidR="00876CED" w:rsidRDefault="00876CE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:rsidR="00876CED" w:rsidRDefault="00876CE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:rsidR="00876CED" w:rsidRDefault="002920DB">
      <w:pPr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  <w:lastRenderedPageBreak/>
        <w:t>2023年度行政处罚情况统计表</w:t>
      </w:r>
    </w:p>
    <w:tbl>
      <w:tblPr>
        <w:tblW w:w="14600" w:type="dxa"/>
        <w:jc w:val="center"/>
        <w:tblLayout w:type="fixed"/>
        <w:tblLook w:val="04A0"/>
      </w:tblPr>
      <w:tblGrid>
        <w:gridCol w:w="1345"/>
        <w:gridCol w:w="592"/>
        <w:gridCol w:w="815"/>
        <w:gridCol w:w="523"/>
        <w:gridCol w:w="453"/>
        <w:gridCol w:w="592"/>
        <w:gridCol w:w="592"/>
        <w:gridCol w:w="592"/>
        <w:gridCol w:w="592"/>
        <w:gridCol w:w="592"/>
        <w:gridCol w:w="592"/>
        <w:gridCol w:w="716"/>
        <w:gridCol w:w="468"/>
        <w:gridCol w:w="592"/>
        <w:gridCol w:w="530"/>
        <w:gridCol w:w="600"/>
        <w:gridCol w:w="552"/>
        <w:gridCol w:w="1064"/>
        <w:gridCol w:w="418"/>
        <w:gridCol w:w="593"/>
        <w:gridCol w:w="593"/>
        <w:gridCol w:w="596"/>
        <w:gridCol w:w="598"/>
      </w:tblGrid>
      <w:tr w:rsidR="00876CED">
        <w:trPr>
          <w:trHeight w:val="663"/>
          <w:jc w:val="center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3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行政处罚实施数量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罚没金额(万元)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移送司法机关数量</w:t>
            </w:r>
          </w:p>
        </w:tc>
      </w:tr>
      <w:tr w:rsidR="00876CED" w:rsidTr="00A8497A">
        <w:trPr>
          <w:trHeight w:val="643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立案数量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结案数量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警告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通报</w:t>
            </w:r>
          </w:p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批评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没收违法所得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责令</w:t>
            </w:r>
          </w:p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限制</w:t>
            </w:r>
          </w:p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行政</w:t>
            </w:r>
          </w:p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拘留</w:t>
            </w:r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</w:rPr>
              <w:t>行政诉讼败诉数量</w:t>
            </w: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76CED" w:rsidTr="00A8497A">
        <w:trPr>
          <w:trHeight w:val="2108"/>
          <w:jc w:val="center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876CED" w:rsidTr="00A8497A">
        <w:trPr>
          <w:trHeight w:val="623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6C241E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肥城市应急管理局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Cs w:val="21"/>
              </w:rPr>
              <w:t>119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0"/>
                <w:szCs w:val="20"/>
              </w:rPr>
              <w:t>500.51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A8497A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876CED" w:rsidRDefault="00876CED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</w:pPr>
    </w:p>
    <w:p w:rsidR="00861606" w:rsidRDefault="0086160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:rsidR="00876CED" w:rsidRDefault="002920DB">
      <w:pPr>
        <w:jc w:val="center"/>
        <w:rPr>
          <w:sz w:val="20"/>
          <w:szCs w:val="2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lastRenderedPageBreak/>
        <w:t>2023年度行政强制情况统计表</w:t>
      </w:r>
    </w:p>
    <w:tbl>
      <w:tblPr>
        <w:tblW w:w="15080" w:type="dxa"/>
        <w:tblInd w:w="98" w:type="dxa"/>
        <w:tblLook w:val="04A0"/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:rsidR="00876CED">
        <w:trPr>
          <w:trHeight w:val="421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合计（件）</w:t>
            </w:r>
          </w:p>
        </w:tc>
      </w:tr>
      <w:tr w:rsidR="00876CED">
        <w:trPr>
          <w:trHeight w:val="62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876CED">
        <w:trPr>
          <w:trHeight w:val="306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扣押财物（件）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冻结存款、汇款（件）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合计</w:t>
            </w:r>
          </w:p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划拨存款、汇款（件）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代履行（件）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其他强制执行（件）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合计（件）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申请法院强制执行数（件）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876CED">
        <w:trPr>
          <w:trHeight w:val="21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EF506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肥城市应急管理局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Cs w:val="21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Cs w:val="21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Cs w:val="21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Cs w:val="21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Cs w:val="21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8"/>
                <w:szCs w:val="28"/>
              </w:rPr>
              <w:t>0</w:t>
            </w:r>
          </w:p>
        </w:tc>
      </w:tr>
      <w:tr w:rsidR="00876CED">
        <w:trPr>
          <w:trHeight w:val="6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p w:rsidR="00876CED" w:rsidRDefault="002920DB">
      <w:pPr>
        <w:jc w:val="center"/>
        <w:rPr>
          <w:sz w:val="20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2023年度行政征收征用情况统计表</w:t>
      </w:r>
    </w:p>
    <w:p w:rsidR="00876CED" w:rsidRDefault="00876CED">
      <w:pPr>
        <w:rPr>
          <w:sz w:val="20"/>
          <w:szCs w:val="22"/>
        </w:rPr>
      </w:pPr>
    </w:p>
    <w:tbl>
      <w:tblPr>
        <w:tblW w:w="14920" w:type="dxa"/>
        <w:tblInd w:w="98" w:type="dxa"/>
        <w:tblLayout w:type="fixed"/>
        <w:tblLook w:val="04A0"/>
      </w:tblPr>
      <w:tblGrid>
        <w:gridCol w:w="2350"/>
        <w:gridCol w:w="2650"/>
        <w:gridCol w:w="2800"/>
        <w:gridCol w:w="3180"/>
        <w:gridCol w:w="3940"/>
      </w:tblGrid>
      <w:tr w:rsidR="00876CED">
        <w:trPr>
          <w:trHeight w:val="420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行政征用数量（件）</w:t>
            </w:r>
          </w:p>
        </w:tc>
      </w:tr>
      <w:tr w:rsidR="00876CED">
        <w:trPr>
          <w:trHeight w:val="198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行政收费（次）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行政收费数额（万元）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土地、房屋征收数量（件）</w:t>
            </w: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876CED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876CED">
        <w:trPr>
          <w:trHeight w:val="12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EF5065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肥城市应急管理局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0</w:t>
            </w:r>
          </w:p>
        </w:tc>
      </w:tr>
      <w:tr w:rsidR="00876CED">
        <w:trPr>
          <w:trHeight w:val="6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CED" w:rsidRDefault="00876CE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6CED" w:rsidRDefault="00876CE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2920DB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>2023年度行政检查情况统计表</w:t>
      </w:r>
    </w:p>
    <w:p w:rsidR="00876CED" w:rsidRDefault="00876CED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</w:p>
    <w:tbl>
      <w:tblPr>
        <w:tblW w:w="15040" w:type="dxa"/>
        <w:tblInd w:w="98" w:type="dxa"/>
        <w:tblLayout w:type="fixed"/>
        <w:tblLook w:val="04A0"/>
      </w:tblPr>
      <w:tblGrid>
        <w:gridCol w:w="4180"/>
        <w:gridCol w:w="10860"/>
      </w:tblGrid>
      <w:tr w:rsidR="00876CED">
        <w:trPr>
          <w:trHeight w:val="88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CED" w:rsidRDefault="002920DB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eastAsia="方正黑体简体" w:hAnsi="方正黑体简体" w:cs="方正黑体简体"/>
                <w:color w:val="000000"/>
                <w:kern w:val="0"/>
                <w:sz w:val="32"/>
                <w:szCs w:val="32"/>
              </w:rPr>
              <w:t>行政检查实施次数</w:t>
            </w:r>
          </w:p>
        </w:tc>
      </w:tr>
      <w:tr w:rsidR="00876CED">
        <w:trPr>
          <w:trHeight w:val="600"/>
        </w:trPr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EF5065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color w:val="000000"/>
                <w:sz w:val="24"/>
              </w:rPr>
              <w:t>肥城市应急管理局</w:t>
            </w:r>
          </w:p>
        </w:tc>
        <w:tc>
          <w:tcPr>
            <w:tcW w:w="10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6CED" w:rsidRDefault="002920D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  <w:r w:rsidR="00744CBA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32</w:t>
            </w:r>
          </w:p>
        </w:tc>
      </w:tr>
    </w:tbl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p w:rsidR="00876CED" w:rsidRDefault="00876CED">
      <w:pPr>
        <w:rPr>
          <w:sz w:val="20"/>
          <w:szCs w:val="22"/>
        </w:rPr>
      </w:pPr>
    </w:p>
    <w:sectPr w:rsidR="00876CED" w:rsidSect="00876CED">
      <w:pgSz w:w="16838" w:h="11906" w:orient="landscape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DB" w:rsidRDefault="002920DB" w:rsidP="00EF5065">
      <w:r>
        <w:separator/>
      </w:r>
    </w:p>
  </w:endnote>
  <w:endnote w:type="continuationSeparator" w:id="0">
    <w:p w:rsidR="002920DB" w:rsidRDefault="002920DB" w:rsidP="00EF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DB" w:rsidRDefault="002920DB" w:rsidP="00EF5065">
      <w:r>
        <w:separator/>
      </w:r>
    </w:p>
  </w:footnote>
  <w:footnote w:type="continuationSeparator" w:id="0">
    <w:p w:rsidR="002920DB" w:rsidRDefault="002920DB" w:rsidP="00EF50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EyNjY2YzA0NjBmMmVhMjNkOTE0ZTM4MWVjYjRhYmIifQ=="/>
    <w:docVar w:name="KSO_WPS_MARK_KEY" w:val="f9c02c0e-7944-4097-aba9-0d83caaea2c7"/>
  </w:docVars>
  <w:rsids>
    <w:rsidRoot w:val="48415FC3"/>
    <w:rsid w:val="BAD1DE54"/>
    <w:rsid w:val="002920DB"/>
    <w:rsid w:val="004628CD"/>
    <w:rsid w:val="00490E0D"/>
    <w:rsid w:val="004C69E0"/>
    <w:rsid w:val="00622B32"/>
    <w:rsid w:val="006C241E"/>
    <w:rsid w:val="00744CBA"/>
    <w:rsid w:val="00861606"/>
    <w:rsid w:val="00876CED"/>
    <w:rsid w:val="00A14BCD"/>
    <w:rsid w:val="00A8497A"/>
    <w:rsid w:val="00BB4272"/>
    <w:rsid w:val="00C91102"/>
    <w:rsid w:val="00D443FF"/>
    <w:rsid w:val="00EF5065"/>
    <w:rsid w:val="00F569C9"/>
    <w:rsid w:val="0DDF6804"/>
    <w:rsid w:val="1A6D1E30"/>
    <w:rsid w:val="3C556CFD"/>
    <w:rsid w:val="47C356B2"/>
    <w:rsid w:val="48415FC3"/>
    <w:rsid w:val="49D4D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C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autoRedefine/>
    <w:qFormat/>
    <w:rsid w:val="00876CED"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autoRedefine/>
    <w:qFormat/>
    <w:rsid w:val="00876CED"/>
    <w:rPr>
      <w:rFonts w:ascii="楷体_GB2312" w:eastAsia="楷体_GB2312" w:cs="楷体_GB2312" w:hint="default"/>
      <w:b/>
      <w:bCs/>
      <w:color w:val="000000"/>
      <w:sz w:val="28"/>
      <w:szCs w:val="28"/>
      <w:u w:val="none"/>
    </w:rPr>
  </w:style>
  <w:style w:type="paragraph" w:styleId="a3">
    <w:name w:val="header"/>
    <w:basedOn w:val="a"/>
    <w:link w:val="Char"/>
    <w:rsid w:val="00EF50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50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F50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50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543</Words>
  <Characters>274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阿荣</dc:creator>
  <cp:lastModifiedBy>Administrator</cp:lastModifiedBy>
  <cp:revision>2</cp:revision>
  <dcterms:created xsi:type="dcterms:W3CDTF">2024-01-30T01:48:00Z</dcterms:created>
  <dcterms:modified xsi:type="dcterms:W3CDTF">2024-01-30T01:48:00Z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B55750C2B70047EB96A322B19F730EBD_13</vt:lpwstr>
  </property>
</Properties>
</file>