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肥政办字〔2020〕13号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关于印发惠民惠农财政补贴资金社会保障卡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“一卡通”发放试点工作方案的通知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各镇人民政府、街道办事处，高新区、经开区，市政府有关部门、直属机构，市属以上驻肥有关单位：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 现将《惠民惠农财政补贴资金社会保障卡“一卡通”发放试点工作方案》印发给你们，请结合实际，认真抓好贯彻落实。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2020年9月10日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惠民惠农财政补贴资金社会保障卡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“一卡通”发放试点工作方案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 为提升社会保障卡公共服务能力，实现各项社保待遇和惠民惠农财政补贴资金“一卡通”发放，根据财政部等七部委《关于开展惠民惠农财政补贴资金“一卡通”专项治理的实施意见》（财监〔2019〕11号）精神，结合我市实际，制定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 一、工作目标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以服务增效，精准发放为目标，按照“职能不变，左右兼容，补贴进卡”的原则，充分发挥社会保障卡“一卡通”监管服务职能作用，整合发放各项惠民惠农补贴资金，全力搭建标准规范、经办高效、监管有力、应用便捷的便民服务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二、适用范围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各项社保待遇及各级惠民惠农财政补贴资金发放。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三、实施步骤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（一）筹备安排阶段。市人社局负责做好市级层面社会保障卡“一卡通”监管服务平台的开发、测试工作，根据上级安排，选择1-2个单位进行发放测试；制定试点工作方案，做好前期各项准备工作；召开启动会议，全面安排部署试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（二）组织实施阶段。1.部门填报信息。涉及惠民惠农财政补贴资金项目的部门单位确定补贴项目，比对补贴发放对象基础信息、补贴标准、持卡情况等，并将数据信息导入监管发放平台，相关单位填报惠民惠农财政补贴资金社会保障卡“一卡通”发放项目调查表（附件2），并报送一名分工负责人和一名联络员（附件3）。2.签订合作协议。相关部门要主动对接合作银行，签订代发协议，及时向财政部门申报用款计划，通过平台向合作银行传输发放数据，由合作银行直接将补贴资金划入补贴对象的社会保障卡。3.严格发放管理。发放到个人的补贴资金，原则上发放到本人的社会保障卡账户；到户资金原则上发放到户主的社会保障卡账户。低保对象、特困人员、残疾人、建档立卡贫困户、未成年人等，因特殊原因确需他人代管代持社会保障卡的，要严格审批、严格授权，杜绝虚报冒领等违规违纪问题发生。4.强化过程监管。各级各有关部门要充分利用信息化手段，主动打破信息壁垒。依托“一卡通”系统平台，强化资格审核，实现录入、审核、预警、查询、公示、发放等环节全过程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（三）总结提升阶段。市人社局、社保中心会同相关部门对试点工作认真进行评估总结，积累试点经验，探索推行惠民惠农财政补贴资金监管和发放的长效机制。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四、保障措施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（一）加强组织领导。为扎实开展试点工作，成立由分工市长任组长，市人社局、财政局等部门为成员的领导小组，负责组织协调和督促调度试点工作，及时研究解决工作推进中遇到的问题，确保试点任务顺利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（二）明确工作职责。市人社局负责财政补贴资金社会保障卡“一卡通”试点发放平台建设及统筹协调工作。市财政局负责补贴资金的筹集和预算安排，并对其他相关单位资金发放情况开展督促检查。其他相关部门负责业务系统与“一卡通”系统平台对接及协调工作，通过跨部门数据比对，进一步完善补贴对象的认定和管理工作；加强本部门补贴资金项目和补贴对象审查认定，建立健全补贴资金发放管理台账。各镇街区负责指导和协调补贴对象填写资料、完成申报等工作。代发金融机构负责补贴资金代理发放业务，并将补贴资金发放情况及时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（三）注重宣传引导。借助电视台、掌上肥城等媒体，以社会保障卡便民服务为重点，广泛开展各类宣传活动，市社保中心会同社区、村居解读社会保障卡有关政策，普及社会保障卡应用知识，介绍使用流程，切实提升群众知晓率，提高群众办卡用卡的主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附件：1.惠民惠农财政补贴资金社会保障卡“一卡通”发放试点工作领导小组成员名单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2.惠民惠农财政补贴资金社会保障卡“一卡通”发放项目调查表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3.分工负责人及联络员登记表附件1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惠民惠农财政补贴资金社会保障卡“一卡通”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发放试点工作领导小组成员名单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组长：王志勇  市委常委、副市长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副组长：张坤  市政府办公室副主任（正科级）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雍彦明  市委组织部副部长，市人社局局长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成员：汪涛  市纪委常委、监委委员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 杨泽春  市财政局副局长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张立新  市审计局副局长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辛显涛  市应急管理局副局长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陈乃笋  市民政局副局长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刘敏  市农业农村局副局长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韩光  市住房和城乡建设局副主任科员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       左现刚  市教育和体育局党组成员、副科级干部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崔平  市卫生健康局副局长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王平   市医疗保障局副局长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梁明兴  市退役军人事务局副局长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辛显民  市残联副理事长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项晓昕  市粮食和物资储备中心党委书记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 卞秀凤  市社会保险事业中心主任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 张晓菲  市金融服务中心副主任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        许振炼  泰安银保监分局肥城监管组副主任科员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bdr w:val="none" w:color="auto" w:sz="0" w:space="0"/>
        </w:rPr>
        <w:t>领导小组下设办公室，办公室设在市人社局，雍彦明兼任办公室主任。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2D92"/>
    <w:rsid w:val="427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2020-12-15T06:25:00Z</dcterms:created>
  <dc:creator>立十刀巾一</dc:creator>
  <cp:lastModifiedBy>立十刀巾一</cp:lastModifiedBy>
  <dcterms:modified xsi:type="dcterms:W3CDTF">2020-12-15T06:26:08Z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