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肥城市药品零售企业监督检查记录表</w:t>
      </w:r>
    </w:p>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sym w:font="Wingdings" w:char="00A8"/>
      </w:r>
      <w:r>
        <w:rPr>
          <w:rFonts w:hint="eastAsia" w:asciiTheme="minorEastAsia" w:hAnsiTheme="minorEastAsia" w:eastAsiaTheme="minorEastAsia" w:cstheme="minorEastAsia"/>
          <w:sz w:val="28"/>
          <w:szCs w:val="28"/>
          <w:lang w:eastAsia="zh-CN"/>
        </w:rPr>
        <w:t xml:space="preserve">随机抽查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sym w:font="Wingdings" w:char="00A8"/>
      </w:r>
      <w:r>
        <w:rPr>
          <w:rFonts w:hint="eastAsia" w:asciiTheme="minorEastAsia" w:hAnsiTheme="minorEastAsia" w:eastAsiaTheme="minorEastAsia" w:cstheme="minorEastAsia"/>
          <w:sz w:val="28"/>
          <w:szCs w:val="28"/>
          <w:lang w:eastAsia="zh-CN"/>
        </w:rPr>
        <w:t xml:space="preserve">跟踪检查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sym w:font="Wingdings" w:char="00A8"/>
      </w:r>
      <w:r>
        <w:rPr>
          <w:rFonts w:hint="eastAsia" w:asciiTheme="minorEastAsia" w:hAnsiTheme="minorEastAsia" w:eastAsiaTheme="minorEastAsia" w:cstheme="minorEastAsia"/>
          <w:sz w:val="28"/>
          <w:szCs w:val="28"/>
          <w:lang w:eastAsia="zh-CN"/>
        </w:rPr>
        <w:t>有因检查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860"/>
        <w:gridCol w:w="5175"/>
        <w:gridCol w:w="775"/>
        <w:gridCol w:w="2002"/>
        <w:gridCol w:w="1943"/>
        <w:gridCol w:w="126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gridSpan w:val="2"/>
          </w:tcPr>
          <w:p>
            <w:pPr>
              <w:jc w:val="center"/>
              <w:rPr>
                <w:rFonts w:hint="eastAsia" w:eastAsiaTheme="minorEastAsia"/>
                <w:vertAlign w:val="baseline"/>
                <w:lang w:eastAsia="zh-CN"/>
              </w:rPr>
            </w:pPr>
            <w:r>
              <w:rPr>
                <w:rFonts w:hint="eastAsia" w:eastAsiaTheme="minorEastAsia"/>
                <w:lang w:eastAsia="zh-CN"/>
              </w:rPr>
              <w:t>被检查单位</w:t>
            </w:r>
          </w:p>
        </w:tc>
        <w:tc>
          <w:tcPr>
            <w:tcW w:w="5950" w:type="dxa"/>
            <w:gridSpan w:val="2"/>
          </w:tcPr>
          <w:p>
            <w:pPr>
              <w:jc w:val="center"/>
              <w:rPr>
                <w:rFonts w:hint="eastAsia" w:eastAsiaTheme="minorEastAsia"/>
                <w:vertAlign w:val="baseline"/>
                <w:lang w:eastAsia="zh-CN"/>
              </w:rPr>
            </w:pPr>
          </w:p>
        </w:tc>
        <w:tc>
          <w:tcPr>
            <w:tcW w:w="2002" w:type="dxa"/>
          </w:tcPr>
          <w:p>
            <w:pPr>
              <w:jc w:val="center"/>
              <w:rPr>
                <w:rFonts w:hint="eastAsia" w:eastAsiaTheme="minorEastAsia"/>
                <w:vertAlign w:val="baseline"/>
                <w:lang w:eastAsia="zh-CN"/>
              </w:rPr>
            </w:pPr>
            <w:r>
              <w:rPr>
                <w:rFonts w:hint="eastAsia" w:eastAsiaTheme="minorEastAsia"/>
                <w:lang w:eastAsia="zh-CN"/>
              </w:rPr>
              <w:t>法定代表/负责人</w:t>
            </w:r>
          </w:p>
        </w:tc>
        <w:tc>
          <w:tcPr>
            <w:tcW w:w="1943" w:type="dxa"/>
          </w:tcPr>
          <w:p>
            <w:pPr>
              <w:jc w:val="center"/>
              <w:rPr>
                <w:rFonts w:hint="eastAsia" w:eastAsiaTheme="minorEastAsia"/>
                <w:vertAlign w:val="baseline"/>
                <w:lang w:eastAsia="zh-CN"/>
              </w:rPr>
            </w:pPr>
          </w:p>
        </w:tc>
        <w:tc>
          <w:tcPr>
            <w:tcW w:w="1260" w:type="dxa"/>
          </w:tcPr>
          <w:p>
            <w:pPr>
              <w:jc w:val="center"/>
              <w:rPr>
                <w:rFonts w:hint="eastAsia" w:eastAsiaTheme="minorEastAsia"/>
                <w:vertAlign w:val="baseline"/>
                <w:lang w:eastAsia="zh-CN"/>
              </w:rPr>
            </w:pPr>
            <w:r>
              <w:rPr>
                <w:rFonts w:hint="eastAsia" w:eastAsiaTheme="minorEastAsia"/>
                <w:lang w:eastAsia="zh-CN"/>
              </w:rPr>
              <w:t>联系电话</w:t>
            </w:r>
          </w:p>
        </w:tc>
        <w:tc>
          <w:tcPr>
            <w:tcW w:w="1537" w:type="dxa"/>
          </w:tcPr>
          <w:p>
            <w:pPr>
              <w:jc w:val="cente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gridSpan w:val="2"/>
          </w:tcPr>
          <w:p>
            <w:pPr>
              <w:jc w:val="center"/>
              <w:rPr>
                <w:rFonts w:hint="eastAsia" w:eastAsiaTheme="minorEastAsia"/>
                <w:vertAlign w:val="baseline"/>
                <w:lang w:eastAsia="zh-CN"/>
              </w:rPr>
            </w:pPr>
            <w:r>
              <w:rPr>
                <w:rFonts w:hint="eastAsia" w:eastAsiaTheme="minorEastAsia"/>
                <w:lang w:eastAsia="zh-CN"/>
              </w:rPr>
              <w:t>注册地址</w:t>
            </w:r>
          </w:p>
        </w:tc>
        <w:tc>
          <w:tcPr>
            <w:tcW w:w="5950" w:type="dxa"/>
            <w:gridSpan w:val="2"/>
          </w:tcPr>
          <w:p>
            <w:pPr>
              <w:jc w:val="center"/>
              <w:rPr>
                <w:rFonts w:hint="eastAsia" w:eastAsiaTheme="minorEastAsia"/>
                <w:vertAlign w:val="baseline"/>
                <w:lang w:eastAsia="zh-CN"/>
              </w:rPr>
            </w:pPr>
          </w:p>
        </w:tc>
        <w:tc>
          <w:tcPr>
            <w:tcW w:w="2002" w:type="dxa"/>
          </w:tcPr>
          <w:p>
            <w:pPr>
              <w:jc w:val="center"/>
              <w:rPr>
                <w:rFonts w:hint="eastAsia" w:eastAsiaTheme="minorEastAsia"/>
                <w:vertAlign w:val="baseline"/>
                <w:lang w:eastAsia="zh-CN"/>
              </w:rPr>
            </w:pPr>
            <w:r>
              <w:rPr>
                <w:rFonts w:hint="eastAsia" w:eastAsiaTheme="minorEastAsia"/>
                <w:lang w:eastAsia="zh-CN"/>
              </w:rPr>
              <w:t>仓库地址</w:t>
            </w:r>
          </w:p>
        </w:tc>
        <w:tc>
          <w:tcPr>
            <w:tcW w:w="4740" w:type="dxa"/>
            <w:gridSpan w:val="3"/>
          </w:tcPr>
          <w:p>
            <w:pPr>
              <w:jc w:val="cente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gridSpan w:val="2"/>
          </w:tcPr>
          <w:p>
            <w:pPr>
              <w:jc w:val="center"/>
              <w:rPr>
                <w:rFonts w:hint="eastAsia" w:eastAsiaTheme="minorEastAsia"/>
                <w:vertAlign w:val="baseline"/>
                <w:lang w:eastAsia="zh-CN"/>
              </w:rPr>
            </w:pPr>
            <w:r>
              <w:rPr>
                <w:rFonts w:hint="eastAsia" w:eastAsiaTheme="minorEastAsia"/>
                <w:lang w:eastAsia="zh-CN"/>
              </w:rPr>
              <w:t>许可证编号</w:t>
            </w:r>
          </w:p>
        </w:tc>
        <w:tc>
          <w:tcPr>
            <w:tcW w:w="5950" w:type="dxa"/>
            <w:gridSpan w:val="2"/>
          </w:tcPr>
          <w:p>
            <w:pPr>
              <w:jc w:val="center"/>
              <w:rPr>
                <w:rFonts w:hint="eastAsia" w:eastAsiaTheme="minorEastAsia"/>
                <w:vertAlign w:val="baseline"/>
                <w:lang w:eastAsia="zh-CN"/>
              </w:rPr>
            </w:pPr>
          </w:p>
        </w:tc>
        <w:tc>
          <w:tcPr>
            <w:tcW w:w="2002" w:type="dxa"/>
          </w:tcPr>
          <w:p>
            <w:pPr>
              <w:jc w:val="center"/>
              <w:rPr>
                <w:rFonts w:hint="eastAsia" w:eastAsiaTheme="minorEastAsia"/>
                <w:vertAlign w:val="baseline"/>
                <w:lang w:eastAsia="zh-CN"/>
              </w:rPr>
            </w:pPr>
            <w:r>
              <w:rPr>
                <w:rFonts w:hint="eastAsia" w:eastAsiaTheme="minorEastAsia"/>
                <w:lang w:eastAsia="zh-CN"/>
              </w:rPr>
              <w:t>GSP证号</w:t>
            </w:r>
          </w:p>
        </w:tc>
        <w:tc>
          <w:tcPr>
            <w:tcW w:w="4740" w:type="dxa"/>
            <w:gridSpan w:val="3"/>
          </w:tcPr>
          <w:p>
            <w:pPr>
              <w:jc w:val="cente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eastAsia" w:eastAsiaTheme="minorEastAsia"/>
                <w:vertAlign w:val="baseline"/>
                <w:lang w:eastAsia="zh-CN"/>
              </w:rPr>
            </w:pPr>
            <w:r>
              <w:rPr>
                <w:rFonts w:hint="eastAsia" w:eastAsiaTheme="minorEastAsia"/>
                <w:lang w:eastAsia="zh-CN"/>
              </w:rPr>
              <w:t>序号</w:t>
            </w:r>
          </w:p>
        </w:tc>
        <w:tc>
          <w:tcPr>
            <w:tcW w:w="8812" w:type="dxa"/>
            <w:gridSpan w:val="4"/>
          </w:tcPr>
          <w:p>
            <w:pPr>
              <w:jc w:val="center"/>
              <w:rPr>
                <w:rFonts w:hint="eastAsia" w:eastAsiaTheme="minorEastAsia"/>
                <w:vertAlign w:val="baseline"/>
                <w:lang w:eastAsia="zh-CN"/>
              </w:rPr>
            </w:pPr>
            <w:r>
              <w:rPr>
                <w:rFonts w:hint="eastAsia" w:eastAsiaTheme="minorEastAsia"/>
                <w:lang w:eastAsia="zh-CN"/>
              </w:rPr>
              <w:t>检查重点内容</w:t>
            </w:r>
          </w:p>
        </w:tc>
        <w:tc>
          <w:tcPr>
            <w:tcW w:w="4740" w:type="dxa"/>
            <w:gridSpan w:val="3"/>
          </w:tcPr>
          <w:p>
            <w:pPr>
              <w:jc w:val="center"/>
              <w:rPr>
                <w:rFonts w:hint="eastAsia" w:eastAsiaTheme="minorEastAsia"/>
                <w:vertAlign w:val="baseline"/>
                <w:lang w:eastAsia="zh-CN"/>
              </w:rPr>
            </w:pPr>
            <w:r>
              <w:rPr>
                <w:rFonts w:hint="eastAsia" w:eastAsiaTheme="minorEastAsia"/>
                <w:lang w:eastAsia="zh-CN"/>
              </w:rPr>
              <w:t>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w:t>
            </w:r>
          </w:p>
        </w:tc>
        <w:tc>
          <w:tcPr>
            <w:tcW w:w="8812" w:type="dxa"/>
            <w:gridSpan w:val="4"/>
          </w:tcPr>
          <w:p>
            <w:pPr>
              <w:rPr>
                <w:rFonts w:hint="eastAsia" w:eastAsiaTheme="minorEastAsia"/>
                <w:vertAlign w:val="baseline"/>
                <w:lang w:eastAsia="zh-CN"/>
              </w:rPr>
            </w:pPr>
            <w:r>
              <w:rPr>
                <w:rFonts w:hint="eastAsia" w:eastAsiaTheme="minorEastAsia"/>
                <w:lang w:eastAsia="zh-CN"/>
              </w:rPr>
              <w:t>许可证执行情况：是否擅自变更企业名称、注册地址、仓库地址，法定代表人、企业负责人、质量负责人等重要内容。是否有出租、出借许可证从事药品经营活动的行为。是否为他人提供药品经营、储存场所；为他人提供票据；挂靠经营，超方式、超范围经营。</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2</w:t>
            </w:r>
          </w:p>
        </w:tc>
        <w:tc>
          <w:tcPr>
            <w:tcW w:w="8812" w:type="dxa"/>
            <w:gridSpan w:val="4"/>
          </w:tcPr>
          <w:p>
            <w:pPr>
              <w:rPr>
                <w:rFonts w:hint="eastAsia" w:eastAsiaTheme="minorEastAsia"/>
                <w:vertAlign w:val="baseline"/>
                <w:lang w:eastAsia="zh-CN"/>
              </w:rPr>
            </w:pPr>
            <w:r>
              <w:rPr>
                <w:rFonts w:hint="eastAsia" w:eastAsiaTheme="minorEastAsia"/>
                <w:lang w:eastAsia="zh-CN"/>
              </w:rPr>
              <w:t>经营场所：是否擅自缩小营业面积，与许可面积不符。营业场所、仓库、办公、生活等区域是否分开并有隔离措施。营业场所和仓库是否卫生，整洁，干燥、无污染物，墙壁、顶棚光洁，地面平整、无缝隙；门窗结构严密牢固；周围环境整洁、无污染源。</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3</w:t>
            </w:r>
          </w:p>
        </w:tc>
        <w:tc>
          <w:tcPr>
            <w:tcW w:w="8812" w:type="dxa"/>
            <w:gridSpan w:val="4"/>
          </w:tcPr>
          <w:p>
            <w:pPr>
              <w:rPr>
                <w:rFonts w:hint="eastAsia" w:eastAsiaTheme="minorEastAsia"/>
                <w:vertAlign w:val="baseline"/>
                <w:lang w:eastAsia="zh-CN"/>
              </w:rPr>
            </w:pPr>
            <w:r>
              <w:rPr>
                <w:rFonts w:hint="eastAsia" w:eastAsiaTheme="minorEastAsia"/>
                <w:lang w:eastAsia="zh-CN"/>
              </w:rPr>
              <w:t xml:space="preserve">经营非药品是否设非药品专售区域并有明显的区域标志。营业场所内处方药与非处方药、内服药与外用药等是否分开陈列摆放，标志规范、醒目。  </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4</w:t>
            </w:r>
          </w:p>
        </w:tc>
        <w:tc>
          <w:tcPr>
            <w:tcW w:w="8812" w:type="dxa"/>
            <w:gridSpan w:val="4"/>
          </w:tcPr>
          <w:p>
            <w:pPr>
              <w:rPr>
                <w:rFonts w:hint="eastAsia" w:eastAsiaTheme="minorEastAsia"/>
                <w:vertAlign w:val="baseline"/>
                <w:lang w:eastAsia="zh-CN"/>
              </w:rPr>
            </w:pPr>
            <w:r>
              <w:rPr>
                <w:rFonts w:hint="eastAsia" w:eastAsiaTheme="minorEastAsia"/>
                <w:lang w:eastAsia="zh-CN"/>
              </w:rPr>
              <w:t>人员及制度管理：是否设置质量管理、采购、验收，养护、保管及营业等岗位。各岗位入员是否进行法律法规及药品专业知识的岗前培训和继续培训。执业药师或药学技术人员是否在岗并能履行工作职责。★★企业制定质量管理体系文件是否符合企业实际。</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5</w:t>
            </w:r>
          </w:p>
        </w:tc>
        <w:tc>
          <w:tcPr>
            <w:tcW w:w="8812" w:type="dxa"/>
            <w:gridSpan w:val="4"/>
          </w:tcPr>
          <w:p>
            <w:pPr>
              <w:rPr>
                <w:rFonts w:hint="eastAsia" w:eastAsiaTheme="minorEastAsia"/>
                <w:vertAlign w:val="baseline"/>
                <w:lang w:eastAsia="zh-CN"/>
              </w:rPr>
            </w:pPr>
            <w:r>
              <w:rPr>
                <w:rFonts w:hint="eastAsia" w:eastAsiaTheme="minorEastAsia"/>
                <w:lang w:eastAsia="zh-CN"/>
              </w:rPr>
              <w:t>计算机管理系统：是否能覆盖企业内药品的购进，储存、销售以及经营和质量控制的全过程：能全面记录企业经营管理及实施《药品经营质量管理规范》方面的信息。</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6</w:t>
            </w:r>
          </w:p>
        </w:tc>
        <w:tc>
          <w:tcPr>
            <w:tcW w:w="8812" w:type="dxa"/>
            <w:gridSpan w:val="4"/>
          </w:tcPr>
          <w:p>
            <w:pPr>
              <w:rPr>
                <w:rFonts w:hint="eastAsia" w:eastAsiaTheme="minorEastAsia"/>
                <w:vertAlign w:val="baseline"/>
                <w:lang w:eastAsia="zh-CN"/>
              </w:rPr>
            </w:pPr>
            <w:r>
              <w:rPr>
                <w:rFonts w:hint="eastAsia" w:eastAsiaTheme="minorEastAsia"/>
                <w:lang w:eastAsia="zh-CN"/>
              </w:rPr>
              <w:t>储存陈列：是否按照药品说明书规定的常温、阴凉，冷藏等条件储存、陈列药品。营业场所和仓库是否配置监测和调节温、湿度的设备，经营冷藏药品的，是否有冷藏设备、阴凉柜（区、橱），并建立温湿度记录。</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7</w:t>
            </w:r>
          </w:p>
        </w:tc>
        <w:tc>
          <w:tcPr>
            <w:tcW w:w="8812" w:type="dxa"/>
            <w:gridSpan w:val="4"/>
          </w:tcPr>
          <w:p>
            <w:pPr>
              <w:rPr>
                <w:rFonts w:hint="eastAsia" w:eastAsiaTheme="minorEastAsia"/>
                <w:vertAlign w:val="baseline"/>
                <w:lang w:eastAsia="zh-CN"/>
              </w:rPr>
            </w:pPr>
            <w:r>
              <w:rPr>
                <w:rFonts w:hint="eastAsia" w:eastAsiaTheme="minorEastAsia"/>
                <w:lang w:eastAsia="zh-CN"/>
              </w:rPr>
              <w:t>连锁企业门店是否做到“五统一”，即统一管理、统一购进、统一配送、统一质量管理标准、统一服务，门店不得自行采购药品。★★不得从无证单位或个人非法购迸药品。（零售连锁企业检查此项）</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8</w:t>
            </w:r>
          </w:p>
        </w:tc>
        <w:tc>
          <w:tcPr>
            <w:tcW w:w="8812" w:type="dxa"/>
            <w:gridSpan w:val="4"/>
          </w:tcPr>
          <w:p>
            <w:pPr>
              <w:rPr>
                <w:rFonts w:hint="eastAsia" w:eastAsiaTheme="minorEastAsia"/>
                <w:vertAlign w:val="baseline"/>
                <w:lang w:eastAsia="zh-CN"/>
              </w:rPr>
            </w:pPr>
            <w:r>
              <w:rPr>
                <w:rFonts w:hint="eastAsia" w:eastAsiaTheme="minorEastAsia"/>
                <w:lang w:eastAsia="zh-CN"/>
              </w:rPr>
              <w:t>处方药管理；不得开架销售处方药。处方药是否凭医师处方销售，处方审核、调配、核对人员是否在处方上签字或盖章，处方留存齐全。</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9</w:t>
            </w:r>
          </w:p>
        </w:tc>
        <w:tc>
          <w:tcPr>
            <w:tcW w:w="8812" w:type="dxa"/>
            <w:gridSpan w:val="4"/>
          </w:tcPr>
          <w:p>
            <w:pPr>
              <w:rPr>
                <w:rFonts w:hint="eastAsia" w:eastAsiaTheme="minorEastAsia"/>
                <w:vertAlign w:val="baseline"/>
                <w:lang w:eastAsia="zh-CN"/>
              </w:rPr>
            </w:pPr>
            <w:r>
              <w:rPr>
                <w:rFonts w:hint="eastAsia" w:eastAsiaTheme="minorEastAsia"/>
                <w:lang w:eastAsia="zh-CN"/>
              </w:rPr>
              <w:t>★企业销售药品应当开具销售凭证，是否包括药品名称，生产厂商、数量、价格、批号、规格等内容。不得销售无合法批准文号或假冒伪劣、过期失效及标签不符合规定的药品。</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10</w:t>
            </w:r>
          </w:p>
        </w:tc>
        <w:tc>
          <w:tcPr>
            <w:tcW w:w="8812" w:type="dxa"/>
            <w:gridSpan w:val="4"/>
          </w:tcPr>
          <w:p>
            <w:pPr>
              <w:rPr>
                <w:rFonts w:hint="eastAsia" w:eastAsiaTheme="minorEastAsia"/>
                <w:vertAlign w:val="baseline"/>
                <w:lang w:eastAsia="zh-CN"/>
              </w:rPr>
            </w:pPr>
            <w:r>
              <w:rPr>
                <w:rFonts w:hint="eastAsia" w:eastAsiaTheme="minorEastAsia"/>
                <w:lang w:eastAsia="zh-CN"/>
              </w:rPr>
              <w:t>★★严禁销售</w:t>
            </w:r>
            <w:r>
              <w:rPr>
                <w:rFonts w:hint="eastAsia"/>
                <w:lang w:eastAsia="zh-CN"/>
              </w:rPr>
              <w:t>麻</w:t>
            </w:r>
            <w:r>
              <w:rPr>
                <w:rFonts w:hint="eastAsia" w:eastAsiaTheme="minorEastAsia"/>
                <w:lang w:eastAsia="zh-CN"/>
              </w:rPr>
              <w:t>醉药品、放射性药品、</w:t>
            </w:r>
            <w:r>
              <w:rPr>
                <w:rFonts w:hint="eastAsia"/>
                <w:lang w:eastAsia="zh-CN"/>
              </w:rPr>
              <w:t>一</w:t>
            </w:r>
            <w:r>
              <w:rPr>
                <w:rFonts w:hint="eastAsia" w:eastAsiaTheme="minorEastAsia"/>
                <w:lang w:eastAsia="zh-CN"/>
              </w:rPr>
              <w:t>类精神药品、蛋白同化制剂、肽类激素（胰岛素除外）</w:t>
            </w:r>
            <w:r>
              <w:rPr>
                <w:rFonts w:hint="eastAsia"/>
                <w:lang w:eastAsia="zh-CN"/>
              </w:rPr>
              <w:t>、</w:t>
            </w:r>
            <w:r>
              <w:rPr>
                <w:rFonts w:hint="eastAsia" w:eastAsiaTheme="minorEastAsia"/>
                <w:lang w:eastAsia="zh-CN"/>
              </w:rPr>
              <w:t>终止妊娠药品、药品类易制毒类化学品、疫苗等。销售含特殊药品复方制剂是否按规定实施管理</w:t>
            </w:r>
            <w:r>
              <w:rPr>
                <w:rFonts w:hint="eastAsia"/>
                <w:lang w:eastAsia="zh-CN"/>
              </w:rPr>
              <w:t>。</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11</w:t>
            </w:r>
          </w:p>
        </w:tc>
        <w:tc>
          <w:tcPr>
            <w:tcW w:w="8812" w:type="dxa"/>
            <w:gridSpan w:val="4"/>
          </w:tcPr>
          <w:p>
            <w:pPr>
              <w:rPr>
                <w:rFonts w:hint="eastAsia" w:eastAsiaTheme="minorEastAsia"/>
                <w:vertAlign w:val="baseline"/>
                <w:lang w:eastAsia="zh-CN"/>
              </w:rPr>
            </w:pPr>
            <w:r>
              <w:rPr>
                <w:rFonts w:hint="eastAsia" w:eastAsiaTheme="minorEastAsia"/>
                <w:lang w:eastAsia="zh-CN"/>
              </w:rPr>
              <w:t>★经营毒麻中药饮片、</w:t>
            </w:r>
            <w:r>
              <w:rPr>
                <w:rFonts w:hint="eastAsia"/>
                <w:lang w:eastAsia="zh-CN"/>
              </w:rPr>
              <w:t>二</w:t>
            </w:r>
            <w:r>
              <w:rPr>
                <w:rFonts w:hint="eastAsia" w:eastAsiaTheme="minorEastAsia"/>
                <w:lang w:eastAsia="zh-CN"/>
              </w:rPr>
              <w:t>类精神药品等特殊管理药品，经营含麻黄碱复方制剂的，是否配置存放药品的专柜以及保管用设备、</w:t>
            </w:r>
            <w:r>
              <w:rPr>
                <w:rFonts w:hint="eastAsia"/>
                <w:lang w:eastAsia="zh-CN"/>
              </w:rPr>
              <w:t>工</w:t>
            </w:r>
            <w:r>
              <w:rPr>
                <w:rFonts w:hint="eastAsia" w:eastAsiaTheme="minorEastAsia"/>
                <w:lang w:eastAsia="zh-CN"/>
              </w:rPr>
              <w:t>具、锁具等。</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12</w:t>
            </w:r>
          </w:p>
        </w:tc>
        <w:tc>
          <w:tcPr>
            <w:tcW w:w="8812" w:type="dxa"/>
            <w:gridSpan w:val="4"/>
          </w:tcPr>
          <w:p>
            <w:pPr>
              <w:rPr>
                <w:rFonts w:hint="eastAsia" w:eastAsiaTheme="minorEastAsia"/>
                <w:vertAlign w:val="baseline"/>
                <w:lang w:eastAsia="zh-CN"/>
              </w:rPr>
            </w:pPr>
            <w:r>
              <w:rPr>
                <w:rFonts w:hint="eastAsia" w:eastAsiaTheme="minorEastAsia"/>
                <w:lang w:eastAsia="zh-CN"/>
              </w:rPr>
              <w:t>购销管理：企业对首营企业和首营品种是否进行包括资格和质量保证能力的审核，对供货单位</w:t>
            </w:r>
            <w:r>
              <w:rPr>
                <w:rFonts w:hint="eastAsia"/>
                <w:lang w:eastAsia="zh-CN"/>
              </w:rPr>
              <w:t>和</w:t>
            </w:r>
            <w:r>
              <w:rPr>
                <w:rFonts w:hint="eastAsia" w:eastAsiaTheme="minorEastAsia"/>
                <w:lang w:eastAsia="zh-CN"/>
              </w:rPr>
              <w:t>购货单位进行合法性审核，审核资质材料留存齐备。★采购药品时，企业是否向供贷单位索取发票。并按规定建立购进记录，做到票、帐，货相符，购进记录项目内容填写齐全．无漏写、简写。</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13</w:t>
            </w:r>
          </w:p>
        </w:tc>
        <w:tc>
          <w:tcPr>
            <w:tcW w:w="8812" w:type="dxa"/>
            <w:gridSpan w:val="4"/>
          </w:tcPr>
          <w:p>
            <w:pPr>
              <w:rPr>
                <w:rFonts w:hint="eastAsia" w:eastAsiaTheme="minorEastAsia"/>
                <w:vertAlign w:val="baseline"/>
                <w:lang w:eastAsia="zh-CN"/>
              </w:rPr>
            </w:pPr>
            <w:r>
              <w:rPr>
                <w:rFonts w:hint="eastAsia" w:eastAsiaTheme="minorEastAsia"/>
                <w:lang w:eastAsia="zh-CN"/>
              </w:rPr>
              <w:t>经营中药饮片：营业场所是否配置符合卫生要求的</w:t>
            </w:r>
            <w:r>
              <w:rPr>
                <w:rFonts w:hint="eastAsia"/>
                <w:lang w:eastAsia="zh-CN"/>
              </w:rPr>
              <w:t>调</w:t>
            </w:r>
            <w:r>
              <w:rPr>
                <w:rFonts w:hint="eastAsia" w:eastAsiaTheme="minorEastAsia"/>
                <w:lang w:eastAsia="zh-CN"/>
              </w:rPr>
              <w:t>配处方和临方加工设</w:t>
            </w:r>
            <w:r>
              <w:rPr>
                <w:rFonts w:hint="eastAsia"/>
                <w:lang w:eastAsia="zh-CN"/>
              </w:rPr>
              <w:t>施</w:t>
            </w:r>
            <w:r>
              <w:rPr>
                <w:rFonts w:hint="eastAsia" w:eastAsiaTheme="minorEastAsia"/>
                <w:lang w:eastAsia="zh-CN"/>
              </w:rPr>
              <w:t>设备．中药</w:t>
            </w:r>
            <w:r>
              <w:rPr>
                <w:rFonts w:hint="eastAsia"/>
                <w:lang w:eastAsia="zh-CN"/>
              </w:rPr>
              <w:t>饮</w:t>
            </w:r>
            <w:r>
              <w:rPr>
                <w:rFonts w:hint="eastAsia" w:eastAsiaTheme="minorEastAsia"/>
                <w:lang w:eastAsia="zh-CN"/>
              </w:rPr>
              <w:t>片斗前药名</w:t>
            </w:r>
            <w:r>
              <w:rPr>
                <w:rFonts w:hint="eastAsia"/>
                <w:lang w:eastAsia="zh-CN"/>
              </w:rPr>
              <w:t>书</w:t>
            </w:r>
            <w:r>
              <w:rPr>
                <w:rFonts w:hint="eastAsia" w:eastAsiaTheme="minorEastAsia"/>
                <w:lang w:eastAsia="zh-CN"/>
              </w:rPr>
              <w:t>写是否使用正名正字。中药钦片装斗前是否</w:t>
            </w:r>
            <w:r>
              <w:rPr>
                <w:rFonts w:hint="eastAsia"/>
                <w:lang w:eastAsia="zh-CN"/>
              </w:rPr>
              <w:t>做</w:t>
            </w:r>
            <w:r>
              <w:rPr>
                <w:rFonts w:hint="eastAsia" w:eastAsiaTheme="minorEastAsia"/>
                <w:lang w:eastAsia="zh-CN"/>
              </w:rPr>
              <w:t>质量复核，不得错</w:t>
            </w:r>
            <w:r>
              <w:rPr>
                <w:rFonts w:hint="eastAsia"/>
                <w:lang w:eastAsia="zh-CN"/>
              </w:rPr>
              <w:t>斗</w:t>
            </w:r>
            <w:r>
              <w:rPr>
                <w:rFonts w:hint="eastAsia" w:eastAsiaTheme="minorEastAsia"/>
                <w:lang w:eastAsia="zh-CN"/>
              </w:rPr>
              <w:t>萼、</w:t>
            </w:r>
            <w:r>
              <w:rPr>
                <w:rFonts w:hint="eastAsia"/>
                <w:lang w:eastAsia="zh-CN"/>
              </w:rPr>
              <w:t>串</w:t>
            </w:r>
            <w:r>
              <w:rPr>
                <w:rFonts w:hint="eastAsia" w:eastAsiaTheme="minorEastAsia"/>
                <w:lang w:eastAsia="zh-CN"/>
              </w:rPr>
              <w:t>斗</w:t>
            </w:r>
            <w:r>
              <w:rPr>
                <w:rFonts w:hint="eastAsia"/>
                <w:lang w:eastAsia="zh-CN"/>
              </w:rPr>
              <w:t>，</w:t>
            </w:r>
            <w:r>
              <w:rPr>
                <w:rFonts w:hint="eastAsia" w:eastAsiaTheme="minorEastAsia"/>
                <w:lang w:eastAsia="zh-CN"/>
              </w:rPr>
              <w:t>防止</w:t>
            </w:r>
            <w:r>
              <w:rPr>
                <w:rFonts w:hint="eastAsia"/>
                <w:lang w:eastAsia="zh-CN"/>
              </w:rPr>
              <w:t>混</w:t>
            </w:r>
            <w:r>
              <w:rPr>
                <w:rFonts w:hint="eastAsia" w:eastAsiaTheme="minorEastAsia"/>
                <w:lang w:eastAsia="zh-CN"/>
              </w:rPr>
              <w:t>药，包装标示内容完整。</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14</w:t>
            </w:r>
          </w:p>
        </w:tc>
        <w:tc>
          <w:tcPr>
            <w:tcW w:w="8812" w:type="dxa"/>
            <w:gridSpan w:val="4"/>
          </w:tcPr>
          <w:p>
            <w:pPr>
              <w:rPr>
                <w:rFonts w:hint="eastAsia" w:eastAsiaTheme="minorEastAsia"/>
                <w:vertAlign w:val="baseline"/>
                <w:lang w:eastAsia="zh-CN"/>
              </w:rPr>
            </w:pPr>
            <w:r>
              <w:rPr>
                <w:rFonts w:hint="eastAsia" w:eastAsiaTheme="minorEastAsia"/>
                <w:lang w:eastAsia="zh-CN"/>
              </w:rPr>
              <w:t>拆零管理</w:t>
            </w:r>
            <w:r>
              <w:rPr>
                <w:rFonts w:hint="eastAsia"/>
                <w:lang w:eastAsia="zh-CN"/>
              </w:rPr>
              <w:t>：</w:t>
            </w:r>
            <w:r>
              <w:rPr>
                <w:rFonts w:hint="eastAsia" w:eastAsiaTheme="minorEastAsia"/>
                <w:lang w:eastAsia="zh-CN"/>
              </w:rPr>
              <w:t>营业场所是否设立拆零专</w:t>
            </w:r>
            <w:r>
              <w:rPr>
                <w:rFonts w:hint="eastAsia"/>
                <w:lang w:eastAsia="zh-CN"/>
              </w:rPr>
              <w:t>柜</w:t>
            </w:r>
            <w:r>
              <w:rPr>
                <w:rFonts w:hint="eastAsia" w:eastAsiaTheme="minorEastAsia"/>
                <w:lang w:eastAsia="zh-CN"/>
              </w:rPr>
              <w:t>，</w:t>
            </w:r>
            <w:r>
              <w:rPr>
                <w:rFonts w:hint="eastAsia"/>
                <w:lang w:eastAsia="zh-CN"/>
              </w:rPr>
              <w:t>并配</w:t>
            </w:r>
            <w:r>
              <w:rPr>
                <w:rFonts w:hint="eastAsia" w:eastAsiaTheme="minorEastAsia"/>
                <w:lang w:eastAsia="zh-CN"/>
              </w:rPr>
              <w:t>有拆零工具及专用包装材料，拆</w:t>
            </w:r>
            <w:r>
              <w:rPr>
                <w:rFonts w:hint="eastAsia"/>
                <w:lang w:eastAsia="zh-CN"/>
              </w:rPr>
              <w:t>零</w:t>
            </w:r>
            <w:r>
              <w:rPr>
                <w:rFonts w:hint="eastAsia" w:eastAsiaTheme="minorEastAsia"/>
                <w:lang w:eastAsia="zh-CN"/>
              </w:rPr>
              <w:t>记录是否齐全；调配、拆零场所是否定期清洁消毒，保持工作环境卫生整洁。</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default" w:eastAsiaTheme="minorEastAsia"/>
                <w:vertAlign w:val="baseline"/>
                <w:lang w:val="en-US" w:eastAsia="zh-CN"/>
              </w:rPr>
            </w:pPr>
            <w:r>
              <w:rPr>
                <w:rFonts w:hint="eastAsia"/>
                <w:vertAlign w:val="baseline"/>
                <w:lang w:val="en-US" w:eastAsia="zh-CN"/>
              </w:rPr>
              <w:t>15</w:t>
            </w:r>
          </w:p>
        </w:tc>
        <w:tc>
          <w:tcPr>
            <w:tcW w:w="8812" w:type="dxa"/>
            <w:gridSpan w:val="4"/>
          </w:tcPr>
          <w:p>
            <w:pPr>
              <w:rPr>
                <w:rFonts w:hint="eastAsia" w:eastAsiaTheme="minorEastAsia"/>
                <w:vertAlign w:val="baseline"/>
                <w:lang w:eastAsia="zh-CN"/>
              </w:rPr>
            </w:pPr>
            <w:r>
              <w:rPr>
                <w:rFonts w:hint="eastAsia" w:eastAsiaTheme="minorEastAsia"/>
                <w:lang w:eastAsia="zh-CN"/>
              </w:rPr>
              <w:t>其</w:t>
            </w:r>
            <w:r>
              <w:rPr>
                <w:rFonts w:hint="eastAsia"/>
                <w:lang w:eastAsia="zh-CN"/>
              </w:rPr>
              <w:t>他</w:t>
            </w:r>
            <w:r>
              <w:rPr>
                <w:rFonts w:hint="eastAsia" w:eastAsiaTheme="minorEastAsia"/>
                <w:lang w:eastAsia="zh-CN"/>
              </w:rPr>
              <w:t>不符合</w:t>
            </w:r>
            <w:r>
              <w:rPr>
                <w:rFonts w:hint="eastAsia"/>
                <w:lang w:eastAsia="zh-CN"/>
              </w:rPr>
              <w:t>《</w:t>
            </w:r>
            <w:r>
              <w:rPr>
                <w:rFonts w:hint="eastAsia" w:eastAsiaTheme="minorEastAsia"/>
                <w:lang w:eastAsia="zh-CN"/>
              </w:rPr>
              <w:t>药品经营质量管理规范》的问题。</w:t>
            </w:r>
          </w:p>
        </w:tc>
        <w:tc>
          <w:tcPr>
            <w:tcW w:w="4740" w:type="dxa"/>
            <w:gridSpan w:val="3"/>
          </w:tcPr>
          <w:p>
            <w:pPr>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jc w:val="center"/>
              <w:rPr>
                <w:rFonts w:hint="eastAsia" w:eastAsiaTheme="minorEastAsia"/>
                <w:lang w:eastAsia="zh-CN"/>
              </w:rPr>
            </w:pPr>
            <w:r>
              <w:rPr>
                <w:rFonts w:hint="eastAsia" w:eastAsiaTheme="minorEastAsia"/>
                <w:lang w:eastAsia="zh-CN"/>
              </w:rPr>
              <w:t>检查</w:t>
            </w:r>
          </w:p>
          <w:p>
            <w:pPr>
              <w:jc w:val="center"/>
              <w:rPr>
                <w:rFonts w:hint="eastAsia" w:eastAsiaTheme="minorEastAsia"/>
                <w:lang w:eastAsia="zh-CN"/>
              </w:rPr>
            </w:pPr>
            <w:r>
              <w:rPr>
                <w:rFonts w:hint="eastAsia" w:eastAsiaTheme="minorEastAsia"/>
                <w:lang w:eastAsia="zh-CN"/>
              </w:rPr>
              <w:t>处理</w:t>
            </w:r>
          </w:p>
          <w:p>
            <w:pPr>
              <w:jc w:val="center"/>
              <w:rPr>
                <w:rFonts w:hint="eastAsia" w:eastAsiaTheme="minorEastAsia"/>
                <w:vertAlign w:val="baseline"/>
                <w:lang w:eastAsia="zh-CN"/>
              </w:rPr>
            </w:pPr>
            <w:r>
              <w:rPr>
                <w:rFonts w:hint="eastAsia" w:eastAsiaTheme="minorEastAsia"/>
                <w:lang w:eastAsia="zh-CN"/>
              </w:rPr>
              <w:t>意见</w:t>
            </w:r>
          </w:p>
        </w:tc>
        <w:tc>
          <w:tcPr>
            <w:tcW w:w="13552" w:type="dxa"/>
            <w:gridSpan w:val="7"/>
          </w:tcPr>
          <w:p>
            <w:pPr>
              <w:rPr>
                <w:rFonts w:hint="eastAsia"/>
                <w:lang w:eastAsia="zh-CN"/>
              </w:rPr>
            </w:pPr>
            <w:r>
              <w:rPr>
                <w:rFonts w:hint="eastAsia" w:eastAsiaTheme="minorEastAsia"/>
                <w:lang w:eastAsia="zh-CN"/>
              </w:rPr>
              <w:t>依据《药品管理法》</w:t>
            </w:r>
            <w:r>
              <w:rPr>
                <w:rFonts w:hint="eastAsia"/>
                <w:lang w:eastAsia="zh-CN"/>
              </w:rPr>
              <w:t>、</w:t>
            </w:r>
            <w:r>
              <w:rPr>
                <w:rFonts w:hint="eastAsia" w:eastAsiaTheme="minorEastAsia"/>
                <w:lang w:eastAsia="zh-CN"/>
              </w:rPr>
              <w:t>《药品经营质</w:t>
            </w:r>
            <w:r>
              <w:rPr>
                <w:rFonts w:hint="eastAsia"/>
                <w:lang w:eastAsia="zh-CN"/>
              </w:rPr>
              <w:t>量管理</w:t>
            </w:r>
            <w:r>
              <w:rPr>
                <w:rFonts w:hint="eastAsia" w:eastAsiaTheme="minorEastAsia"/>
                <w:lang w:eastAsia="zh-CN"/>
              </w:rPr>
              <w:t>规范》等法维法规，处理意见</w:t>
            </w:r>
            <w:r>
              <w:rPr>
                <w:rFonts w:hint="eastAsia"/>
                <w:lang w:eastAsia="zh-CN"/>
              </w:rPr>
              <w:t>如下：</w:t>
            </w:r>
          </w:p>
          <w:p>
            <w:pPr>
              <w:rPr>
                <w:rFonts w:hint="eastAsia" w:eastAsiaTheme="minorEastAsia"/>
                <w:lang w:eastAsia="zh-CN"/>
              </w:rPr>
            </w:pPr>
            <w:r>
              <w:rPr>
                <w:rFonts w:hint="eastAsia"/>
                <w:lang w:val="en-US" w:eastAsia="zh-CN"/>
              </w:rPr>
              <w:t>1.</w:t>
            </w:r>
            <w:r>
              <w:rPr>
                <w:rFonts w:hint="eastAsia" w:eastAsiaTheme="minorEastAsia"/>
                <w:lang w:eastAsia="zh-CN"/>
              </w:rPr>
              <w:t>涉嫌违法</w:t>
            </w:r>
            <w:r>
              <w:rPr>
                <w:rFonts w:hint="eastAsia"/>
                <w:lang w:eastAsia="zh-CN"/>
              </w:rPr>
              <w:t>，</w:t>
            </w:r>
            <w:r>
              <w:rPr>
                <w:rFonts w:hint="eastAsia" w:eastAsiaTheme="minorEastAsia"/>
                <w:lang w:eastAsia="zh-CN"/>
              </w:rPr>
              <w:t>对违法违规行为依法进行</w:t>
            </w:r>
            <w:r>
              <w:rPr>
                <w:rFonts w:hint="eastAsia"/>
                <w:lang w:eastAsia="zh-CN"/>
              </w:rPr>
              <w:t>查</w:t>
            </w:r>
            <w:r>
              <w:rPr>
                <w:rFonts w:hint="eastAsia" w:eastAsiaTheme="minorEastAsia"/>
                <w:lang w:eastAsia="zh-CN"/>
              </w:rPr>
              <w:t>处。</w:t>
            </w:r>
          </w:p>
          <w:p>
            <w:pPr>
              <w:rPr>
                <w:rFonts w:hint="eastAsia" w:eastAsiaTheme="minorEastAsia"/>
                <w:lang w:eastAsia="zh-CN"/>
              </w:rPr>
            </w:pPr>
            <w:r>
              <w:rPr>
                <w:rFonts w:hint="eastAsia"/>
                <w:lang w:val="en-US" w:eastAsia="zh-CN"/>
              </w:rPr>
              <w:t>2.</w:t>
            </w:r>
            <w:r>
              <w:rPr>
                <w:rFonts w:hint="eastAsia" w:eastAsiaTheme="minorEastAsia"/>
                <w:lang w:eastAsia="zh-CN"/>
              </w:rPr>
              <w:t>责令你</w:t>
            </w:r>
            <w:r>
              <w:rPr>
                <w:rFonts w:hint="eastAsia"/>
                <w:lang w:eastAsia="zh-CN"/>
              </w:rPr>
              <w:t>单</w:t>
            </w:r>
            <w:r>
              <w:rPr>
                <w:rFonts w:hint="eastAsia" w:eastAsiaTheme="minorEastAsia"/>
                <w:lang w:eastAsia="zh-CN"/>
              </w:rPr>
              <w:t xml:space="preserve">位于  年  </w:t>
            </w:r>
            <w:r>
              <w:rPr>
                <w:rFonts w:hint="eastAsia"/>
                <w:lang w:eastAsia="zh-CN"/>
              </w:rPr>
              <w:t>月</w:t>
            </w:r>
            <w:r>
              <w:rPr>
                <w:rFonts w:hint="eastAsia" w:eastAsiaTheme="minorEastAsia"/>
                <w:lang w:eastAsia="zh-CN"/>
              </w:rPr>
              <w:t xml:space="preserve">  日前整改存在的</w:t>
            </w:r>
            <w:r>
              <w:rPr>
                <w:rFonts w:hint="eastAsia"/>
                <w:lang w:eastAsia="zh-CN"/>
              </w:rPr>
              <w:t>问</w:t>
            </w:r>
            <w:r>
              <w:rPr>
                <w:rFonts w:hint="eastAsia" w:eastAsiaTheme="minorEastAsia"/>
                <w:lang w:eastAsia="zh-CN"/>
              </w:rPr>
              <w:t>题，并在以</w:t>
            </w:r>
            <w:r>
              <w:rPr>
                <w:rFonts w:hint="eastAsia"/>
                <w:lang w:eastAsia="zh-CN"/>
              </w:rPr>
              <w:t>后</w:t>
            </w:r>
            <w:r>
              <w:rPr>
                <w:rFonts w:hint="eastAsia" w:eastAsiaTheme="minorEastAsia"/>
                <w:lang w:eastAsia="zh-CN"/>
              </w:rPr>
              <w:t>严格执行药</w:t>
            </w:r>
            <w:r>
              <w:rPr>
                <w:rFonts w:hint="eastAsia"/>
                <w:lang w:eastAsia="zh-CN"/>
              </w:rPr>
              <w:t>品</w:t>
            </w:r>
            <w:r>
              <w:rPr>
                <w:rFonts w:hint="eastAsia"/>
                <w:lang w:val="en-US" w:eastAsia="zh-CN"/>
              </w:rPr>
              <w:t>GSP</w:t>
            </w:r>
            <w:r>
              <w:rPr>
                <w:rFonts w:hint="eastAsia" w:eastAsiaTheme="minorEastAsia"/>
                <w:lang w:eastAsia="zh-CN"/>
              </w:rPr>
              <w:t>依法经营。</w:t>
            </w:r>
          </w:p>
          <w:p>
            <w:pPr>
              <w:rPr>
                <w:rFonts w:hint="eastAsia" w:eastAsiaTheme="minorEastAsia"/>
                <w:lang w:eastAsia="zh-CN"/>
              </w:rPr>
            </w:pPr>
            <w:r>
              <w:rPr>
                <w:rFonts w:hint="eastAsia"/>
                <w:lang w:val="en-US" w:eastAsia="zh-CN"/>
              </w:rPr>
              <w:t>3.</w:t>
            </w:r>
            <w:r>
              <w:rPr>
                <w:rFonts w:hint="eastAsia" w:eastAsiaTheme="minorEastAsia"/>
                <w:lang w:eastAsia="zh-CN"/>
              </w:rPr>
              <w:t>整改完成后，以书面形式将整政报告报</w:t>
            </w:r>
            <w:r>
              <w:rPr>
                <w:rFonts w:hint="eastAsia"/>
                <w:lang w:eastAsia="zh-CN"/>
              </w:rPr>
              <w:t>肥城市市场监督管理局</w:t>
            </w:r>
            <w:r>
              <w:rPr>
                <w:rFonts w:hint="eastAsia"/>
                <w:u w:val="single"/>
                <w:lang w:val="en-US" w:eastAsia="zh-CN"/>
              </w:rPr>
              <w:t xml:space="preserve">       </w:t>
            </w:r>
            <w:r>
              <w:rPr>
                <w:rFonts w:hint="eastAsia"/>
                <w:u w:val="none"/>
                <w:lang w:val="en-US" w:eastAsia="zh-CN"/>
              </w:rPr>
              <w:t>市场监管所</w:t>
            </w:r>
            <w:r>
              <w:rPr>
                <w:rFonts w:hint="eastAsia" w:eastAsiaTheme="minorEastAsia"/>
                <w:lang w:eastAsia="zh-CN"/>
              </w:rPr>
              <w:t>。</w:t>
            </w:r>
          </w:p>
          <w:p>
            <w:pPr>
              <w:rPr>
                <w:rFonts w:hint="eastAsia" w:eastAsiaTheme="minorEastAsia"/>
                <w:vertAlign w:val="baseline"/>
                <w:lang w:eastAsia="zh-CN"/>
              </w:rPr>
            </w:pPr>
            <w:r>
              <w:rPr>
                <w:rFonts w:hint="eastAsia" w:eastAsiaTheme="minorEastAsia"/>
                <w:lang w:eastAsia="zh-CN"/>
              </w:rPr>
              <w:t>监</w:t>
            </w:r>
            <w:r>
              <w:rPr>
                <w:rFonts w:hint="eastAsia"/>
                <w:lang w:eastAsia="zh-CN"/>
              </w:rPr>
              <w:t>管</w:t>
            </w:r>
            <w:r>
              <w:rPr>
                <w:rFonts w:hint="eastAsia" w:eastAsiaTheme="minorEastAsia"/>
                <w:lang w:eastAsia="zh-CN"/>
              </w:rPr>
              <w:t>部门将依法组织跟踪检查</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3" w:type="dxa"/>
            <w:gridSpan w:val="3"/>
          </w:tcPr>
          <w:p>
            <w:pPr>
              <w:rPr>
                <w:rFonts w:hint="eastAsia" w:eastAsiaTheme="minorEastAsia"/>
                <w:lang w:eastAsia="zh-CN"/>
              </w:rPr>
            </w:pPr>
            <w:r>
              <w:rPr>
                <w:rFonts w:hint="eastAsia" w:eastAsiaTheme="minorEastAsia"/>
                <w:lang w:eastAsia="zh-CN"/>
              </w:rPr>
              <w:t>被检查单位意见：</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xml:space="preserve">签名：    </w:t>
            </w:r>
            <w:r>
              <w:rPr>
                <w:rFonts w:hint="eastAsia"/>
                <w:lang w:val="en-US" w:eastAsia="zh-CN"/>
              </w:rPr>
              <w:t xml:space="preserve">                                         </w:t>
            </w:r>
            <w:r>
              <w:rPr>
                <w:rFonts w:hint="eastAsia" w:eastAsiaTheme="minorEastAsia"/>
                <w:lang w:eastAsia="zh-CN"/>
              </w:rPr>
              <w:t>（公</w:t>
            </w:r>
            <w:r>
              <w:rPr>
                <w:rFonts w:hint="eastAsia"/>
                <w:lang w:eastAsia="zh-CN"/>
              </w:rPr>
              <w:t>章</w:t>
            </w:r>
            <w:r>
              <w:rPr>
                <w:rFonts w:hint="eastAsia" w:eastAsiaTheme="minorEastAsia"/>
                <w:lang w:eastAsia="zh-CN"/>
              </w:rPr>
              <w:t>）</w:t>
            </w:r>
          </w:p>
          <w:p>
            <w:pPr>
              <w:rPr>
                <w:rFonts w:hint="eastAsia" w:eastAsiaTheme="minorEastAsia"/>
                <w:lang w:eastAsia="zh-CN"/>
              </w:rPr>
            </w:pPr>
          </w:p>
          <w:p>
            <w:pPr>
              <w:jc w:val="right"/>
              <w:rPr>
                <w:rFonts w:hint="eastAsia" w:eastAsiaTheme="minorEastAsia"/>
                <w:vertAlign w:val="baseline"/>
                <w:lang w:eastAsia="zh-CN"/>
              </w:rPr>
            </w:pPr>
            <w:r>
              <w:rPr>
                <w:rFonts w:hint="eastAsia" w:eastAsiaTheme="minorEastAsia"/>
                <w:lang w:eastAsia="zh-CN"/>
              </w:rPr>
              <w:t xml:space="preserve">    年 </w:t>
            </w:r>
            <w:r>
              <w:rPr>
                <w:rFonts w:hint="eastAsia"/>
                <w:lang w:val="en-US" w:eastAsia="zh-CN"/>
              </w:rPr>
              <w:t xml:space="preserve">  </w:t>
            </w:r>
            <w:r>
              <w:rPr>
                <w:rFonts w:hint="eastAsia" w:eastAsiaTheme="minorEastAsia"/>
                <w:lang w:eastAsia="zh-CN"/>
              </w:rPr>
              <w:t xml:space="preserve"> 月 </w:t>
            </w:r>
            <w:r>
              <w:rPr>
                <w:rFonts w:hint="eastAsia"/>
                <w:lang w:val="en-US" w:eastAsia="zh-CN"/>
              </w:rPr>
              <w:t xml:space="preserve">  </w:t>
            </w:r>
            <w:r>
              <w:rPr>
                <w:rFonts w:hint="eastAsia" w:eastAsiaTheme="minorEastAsia"/>
                <w:lang w:eastAsia="zh-CN"/>
              </w:rPr>
              <w:t xml:space="preserve"> 日</w:t>
            </w:r>
          </w:p>
        </w:tc>
        <w:tc>
          <w:tcPr>
            <w:tcW w:w="7517" w:type="dxa"/>
            <w:gridSpan w:val="5"/>
          </w:tcPr>
          <w:p>
            <w:pPr>
              <w:rPr>
                <w:rFonts w:hint="eastAsia"/>
                <w:vertAlign w:val="baseline"/>
                <w:lang w:eastAsia="zh-CN"/>
              </w:rPr>
            </w:pPr>
            <w:r>
              <w:rPr>
                <w:rFonts w:hint="eastAsia"/>
                <w:vertAlign w:val="baseline"/>
                <w:lang w:eastAsia="zh-CN"/>
              </w:rPr>
              <w:t>检查人员：</w:t>
            </w:r>
          </w:p>
          <w:p>
            <w:pPr>
              <w:rPr>
                <w:rFonts w:hint="eastAsia"/>
                <w:vertAlign w:val="baseline"/>
                <w:lang w:eastAsia="zh-CN"/>
              </w:rPr>
            </w:pPr>
          </w:p>
          <w:p>
            <w:pPr>
              <w:rPr>
                <w:rFonts w:hint="eastAsia"/>
                <w:vertAlign w:val="baseline"/>
                <w:lang w:eastAsia="zh-CN"/>
              </w:rPr>
            </w:pPr>
          </w:p>
          <w:p>
            <w:pPr>
              <w:rPr>
                <w:rFonts w:hint="eastAsia"/>
                <w:vertAlign w:val="baseline"/>
                <w:lang w:eastAsia="zh-CN"/>
              </w:rPr>
            </w:pPr>
          </w:p>
          <w:p>
            <w:pPr>
              <w:wordWrap w:val="0"/>
              <w:jc w:val="right"/>
              <w:rPr>
                <w:rFonts w:hint="default"/>
                <w:vertAlign w:val="baseline"/>
                <w:lang w:val="en-US" w:eastAsia="zh-CN"/>
              </w:rPr>
            </w:pPr>
            <w:r>
              <w:rPr>
                <w:rFonts w:hint="eastAsia"/>
                <w:vertAlign w:val="baseline"/>
                <w:lang w:eastAsia="zh-CN"/>
              </w:rPr>
              <w:t>肥城市市场监督管理局</w:t>
            </w:r>
            <w:r>
              <w:rPr>
                <w:rFonts w:hint="eastAsia"/>
                <w:vertAlign w:val="baseline"/>
                <w:lang w:val="en-US" w:eastAsia="zh-CN"/>
              </w:rPr>
              <w:t xml:space="preserve">        </w:t>
            </w:r>
          </w:p>
          <w:p>
            <w:pPr>
              <w:wordWrap w:val="0"/>
              <w:jc w:val="right"/>
              <w:rPr>
                <w:rFonts w:hint="default"/>
                <w:vertAlign w:val="baseline"/>
                <w:lang w:val="en-US" w:eastAsia="zh-CN"/>
              </w:rPr>
            </w:pPr>
            <w:r>
              <w:rPr>
                <w:rFonts w:hint="eastAsia"/>
                <w:vertAlign w:val="baseline"/>
                <w:lang w:eastAsia="zh-CN"/>
              </w:rPr>
              <w:t>年</w:t>
            </w:r>
            <w:r>
              <w:rPr>
                <w:rFonts w:hint="eastAsia"/>
                <w:vertAlign w:val="baseline"/>
                <w:lang w:val="en-US" w:eastAsia="zh-CN"/>
              </w:rPr>
              <w:t xml:space="preserve">    </w:t>
            </w:r>
            <w:r>
              <w:rPr>
                <w:rFonts w:hint="eastAsia"/>
                <w:vertAlign w:val="baseline"/>
                <w:lang w:eastAsia="zh-CN"/>
              </w:rPr>
              <w:t>月</w:t>
            </w:r>
            <w:r>
              <w:rPr>
                <w:rFonts w:hint="eastAsia"/>
                <w:vertAlign w:val="baseline"/>
                <w:lang w:val="en-US" w:eastAsia="zh-CN"/>
              </w:rPr>
              <w:t xml:space="preserve">    </w:t>
            </w:r>
            <w:r>
              <w:rPr>
                <w:rFonts w:hint="eastAsia"/>
                <w:vertAlign w:val="baseline"/>
                <w:lang w:eastAsia="zh-CN"/>
              </w:rPr>
              <w:t>日</w:t>
            </w:r>
            <w:r>
              <w:rPr>
                <w:rFonts w:hint="eastAsia"/>
                <w:vertAlign w:val="baseline"/>
                <w:lang w:val="en-US" w:eastAsia="zh-CN"/>
              </w:rPr>
              <w:t xml:space="preserve">     </w:t>
            </w:r>
            <w:bookmarkStart w:id="0" w:name="_GoBack"/>
            <w:bookmarkEnd w:id="0"/>
          </w:p>
        </w:tc>
      </w:tr>
    </w:tbl>
    <w:p>
      <w:pPr>
        <w:rPr>
          <w:rFonts w:hint="eastAsia" w:eastAsiaTheme="minorEastAsia"/>
          <w:lang w:eastAsia="zh-CN"/>
        </w:rPr>
      </w:pPr>
      <w:r>
        <w:rPr>
          <w:rFonts w:hint="eastAsia" w:eastAsiaTheme="minorEastAsia"/>
          <w:lang w:eastAsia="zh-CN"/>
        </w:rPr>
        <w:t xml:space="preserve">   </w:t>
      </w:r>
    </w:p>
    <w:p>
      <w:pPr>
        <w:rPr>
          <w:rFonts w:hint="eastAsia" w:eastAsiaTheme="minorEastAsia"/>
          <w:lang w:eastAsia="zh-CN"/>
        </w:rPr>
      </w:pPr>
      <w:r>
        <w:rPr>
          <w:rFonts w:hint="eastAsia" w:eastAsiaTheme="minorEastAsia"/>
          <w:lang w:eastAsia="zh-CN"/>
        </w:rPr>
        <w:t>注：本文书一式</w:t>
      </w:r>
      <w:r>
        <w:rPr>
          <w:rFonts w:hint="eastAsia"/>
          <w:lang w:eastAsia="zh-CN"/>
        </w:rPr>
        <w:t>三</w:t>
      </w:r>
      <w:r>
        <w:rPr>
          <w:rFonts w:hint="eastAsia" w:eastAsiaTheme="minorEastAsia"/>
          <w:lang w:eastAsia="zh-CN"/>
        </w:rPr>
        <w:t>份，二份归入药品经营单位监管档案，一份由被检查单位保存。</w:t>
      </w:r>
    </w:p>
    <w:sectPr>
      <w:pgSz w:w="16838" w:h="11906" w:orient="landscape"/>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A2188"/>
    <w:rsid w:val="14EE1EAF"/>
    <w:rsid w:val="18CB12F9"/>
    <w:rsid w:val="1D6221CB"/>
    <w:rsid w:val="24ED5334"/>
    <w:rsid w:val="4D2305CB"/>
    <w:rsid w:val="59CA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2020-10-22T01:26:00Z</dcterms:created>
  <dc:creator>Administrator</dc:creator>
  <cp:lastModifiedBy>Administrator</cp:lastModifiedBy>
  <dcterms:modified xsi:type="dcterms:W3CDTF">2021-08-19T02:14:54Z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6A08914DAABB436AA88E1D6BD6B08F84</vt:lpwstr>
  </property>
</Properties>
</file>