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9E1F" w14:textId="77777777" w:rsidR="008F2401" w:rsidRDefault="00644EE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行政处罚服务指南</w:t>
      </w:r>
    </w:p>
    <w:p w14:paraId="7AF9B9A4" w14:textId="77777777" w:rsidR="008F2401" w:rsidRDefault="008F240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953B320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一、执法事项名称及适用范围</w:t>
      </w:r>
    </w:p>
    <w:p w14:paraId="7B0BB7DA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本指南适用于办理卫生</w:t>
      </w:r>
      <w:r>
        <w:rPr>
          <w:rFonts w:ascii="仿宋_GB2312" w:eastAsia="仿宋_GB2312" w:hAnsi="仿宋_GB2312" w:cs="仿宋_GB2312" w:hint="eastAsia"/>
          <w:sz w:val="32"/>
          <w:szCs w:val="32"/>
        </w:rPr>
        <w:t>健康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行政处罚案件。</w:t>
      </w:r>
    </w:p>
    <w:p w14:paraId="0B990F40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二、办理依据</w:t>
      </w:r>
    </w:p>
    <w:p w14:paraId="09EAB0D7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《中华人民共和国行政处罚法》</w:t>
      </w:r>
    </w:p>
    <w:p w14:paraId="0B8EF07D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基本医疗卫生与健康促进法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14:paraId="05ACB0B9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《公共场所卫生管理条例》</w:t>
      </w:r>
    </w:p>
    <w:p w14:paraId="4D045D5B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《中华人民共和国传染病防治法》</w:t>
      </w:r>
    </w:p>
    <w:p w14:paraId="3B7E5615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中华人民共和国母婴保健法》</w:t>
      </w:r>
    </w:p>
    <w:p w14:paraId="78B93E4A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《中华人民共和国医师法》</w:t>
      </w:r>
    </w:p>
    <w:p w14:paraId="759794D7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《医疗机构管理条例》</w:t>
      </w:r>
    </w:p>
    <w:p w14:paraId="5335F4F7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《中华人民共和国精神卫生法》</w:t>
      </w:r>
    </w:p>
    <w:p w14:paraId="5803811E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《中华人民共和国职业病防治法》</w:t>
      </w:r>
    </w:p>
    <w:p w14:paraId="197D507D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三、承办机构</w:t>
      </w:r>
    </w:p>
    <w:p w14:paraId="77859729" w14:textId="777423EB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肥城市卫生</w:t>
      </w:r>
      <w:r w:rsidR="00E762CC">
        <w:rPr>
          <w:rFonts w:ascii="仿宋_GB2312" w:eastAsia="仿宋_GB2312" w:hAnsi="仿宋_GB2312" w:cs="仿宋_GB2312" w:hint="eastAsia"/>
          <w:sz w:val="32"/>
          <w:szCs w:val="32"/>
        </w:rPr>
        <w:t>监督所</w:t>
      </w:r>
    </w:p>
    <w:p w14:paraId="5B04F23C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四、办理基本流程</w:t>
      </w:r>
    </w:p>
    <w:p w14:paraId="67CDC8D4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发现违法事实→案件受理→立案→调查取证→案件调查终结报告→</w:t>
      </w:r>
      <w:r>
        <w:rPr>
          <w:rFonts w:ascii="仿宋_GB2312" w:eastAsia="仿宋_GB2312" w:hAnsi="仿宋_GB2312" w:cs="仿宋_GB2312" w:hint="eastAsia"/>
          <w:sz w:val="32"/>
          <w:szCs w:val="32"/>
        </w:rPr>
        <w:t>合议</w:t>
      </w:r>
      <w:r>
        <w:rPr>
          <w:rFonts w:ascii="仿宋_GB2312" w:eastAsia="仿宋_GB2312" w:hAnsi="仿宋_GB2312" w:cs="仿宋_GB2312" w:hint="eastAsia"/>
          <w:sz w:val="32"/>
          <w:szCs w:val="32"/>
        </w:rPr>
        <w:t>→</w:t>
      </w:r>
      <w:r>
        <w:rPr>
          <w:rFonts w:ascii="仿宋_GB2312" w:eastAsia="仿宋_GB2312" w:hAnsi="仿宋_GB2312" w:cs="仿宋_GB2312" w:hint="eastAsia"/>
          <w:sz w:val="32"/>
          <w:szCs w:val="32"/>
        </w:rPr>
        <w:t>法制审核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→行政执法事项审批→行政处罚事先告知→行政执法事项审批→作出处罚决定→送达→执行→结案。</w:t>
      </w:r>
    </w:p>
    <w:p w14:paraId="5C9E4F78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五、办理时限</w:t>
      </w:r>
    </w:p>
    <w:p w14:paraId="405BA25C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行政处罚：《卫生行政处罚程序》规定，一般程序案件应当自立案之日起三个月内作出行政处罚决定，因特殊原因，需要延长时间的，应当报请上级行政机关批准。</w:t>
      </w:r>
    </w:p>
    <w:p w14:paraId="16706F41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六、救济渠道</w:t>
      </w:r>
    </w:p>
    <w:p w14:paraId="7268BD31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（一）当事人享有的权利：听证权利、陈述申辩权利、行政复议权利、行政诉讼权利。</w:t>
      </w:r>
    </w:p>
    <w:p w14:paraId="372F03ED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（二）救济途径：向作出具体行政行为的行政执法部门申请进行听证、陈述申辩；向本级政府法制机构提出行政复议；向被告所在地人民法院提出行政诉讼。</w:t>
      </w:r>
    </w:p>
    <w:p w14:paraId="21B67025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七、监督和投诉渠道</w:t>
      </w:r>
    </w:p>
    <w:p w14:paraId="6EF8F522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监督部门：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卫生健康局</w:t>
      </w:r>
    </w:p>
    <w:p w14:paraId="5FE1144F" w14:textId="5362E6BF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3219796</w:t>
      </w:r>
    </w:p>
    <w:p w14:paraId="58D4F762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信函投诉：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肥城市文广大厦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</w:p>
    <w:p w14:paraId="7D235EE3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八、办公电话、地址和时间</w:t>
      </w:r>
    </w:p>
    <w:p w14:paraId="50FC2712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办公时间：冬季：上午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8:30-12:00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00-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473BA13" w14:textId="77777777" w:rsidR="008F2401" w:rsidRDefault="00644EE9">
      <w:pPr>
        <w:spacing w:line="560" w:lineRule="exact"/>
        <w:ind w:firstLineChars="700" w:firstLine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夏季：上午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8:30-12:00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14: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0-18: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6B65142" w14:textId="651E384E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3219796</w:t>
      </w:r>
    </w:p>
    <w:p w14:paraId="6B58093F" w14:textId="4C6972C9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肥城市文广大厦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52061B">
        <w:rPr>
          <w:rFonts w:ascii="仿宋_GB2312" w:eastAsia="仿宋_GB2312" w:hAnsi="仿宋_GB2312" w:cs="仿宋_GB2312"/>
          <w:sz w:val="32"/>
          <w:szCs w:val="32"/>
        </w:rPr>
        <w:t>09</w:t>
      </w:r>
    </w:p>
    <w:p w14:paraId="2B679F8A" w14:textId="77777777" w:rsidR="008F2401" w:rsidRDefault="008F240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4160291B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115BE96" w14:textId="77777777" w:rsidR="008F2401" w:rsidRDefault="008F2401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A3D48CC" w14:textId="77777777" w:rsidR="008F2401" w:rsidRDefault="008F2401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C1E9ECF" w14:textId="77777777" w:rsidR="008F2401" w:rsidRDefault="00644EE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行政检查服务指南</w:t>
      </w:r>
    </w:p>
    <w:p w14:paraId="3DBF7033" w14:textId="77777777" w:rsidR="008F2401" w:rsidRDefault="008F2401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744017E3" w14:textId="77777777" w:rsidR="008F2401" w:rsidRDefault="00644EE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执法事项</w:t>
      </w:r>
    </w:p>
    <w:p w14:paraId="59E1449E" w14:textId="77777777" w:rsidR="008F2401" w:rsidRPr="00336897" w:rsidRDefault="00644EE9">
      <w:pPr>
        <w:spacing w:line="560" w:lineRule="exact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 w:rsidRPr="00336897">
        <w:rPr>
          <w:rFonts w:ascii="仿宋" w:eastAsia="仿宋" w:hAnsi="仿宋" w:cs="黑体" w:hint="eastAsia"/>
          <w:sz w:val="32"/>
          <w:szCs w:val="32"/>
        </w:rPr>
        <w:t>卫生计生行政检查</w:t>
      </w:r>
    </w:p>
    <w:p w14:paraId="321243A1" w14:textId="77777777" w:rsidR="008F2401" w:rsidRDefault="00644EE9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办理</w:t>
      </w:r>
      <w:r>
        <w:rPr>
          <w:rFonts w:ascii="黑体" w:eastAsia="黑体" w:hAnsi="黑体" w:cs="黑体" w:hint="eastAsia"/>
          <w:sz w:val="32"/>
          <w:szCs w:val="32"/>
        </w:rPr>
        <w:t>依据</w:t>
      </w:r>
    </w:p>
    <w:p w14:paraId="01B9565A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《中华人民共和国行政处罚法》《中华人民共和国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基本医疗卫生与健康促进法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《中华人民共和国行政强制法》《中华人民共和国行政复议法》《中华人民共和国行政诉讼法》《中华人民共和国传染病防治法》《中华人民共和国医师法》《中华人民共和国职业病防治法》《中华人民共和国母婴保健法》《中华人民共和国献血法》《医疗机构管理条例》《学校卫生工作条例》《医疗废物管理条例》《生活饮用水管理办法》《消毒管理办法》《公共场所卫生管理条例》等有关法律、法规及规章。</w:t>
      </w:r>
    </w:p>
    <w:p w14:paraId="3E326C86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承办机构</w:t>
      </w:r>
    </w:p>
    <w:p w14:paraId="2F7A2281" w14:textId="4A86366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肥城市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</w:t>
      </w:r>
      <w:r w:rsidR="00B318F5">
        <w:rPr>
          <w:rFonts w:ascii="仿宋_GB2312" w:eastAsia="仿宋_GB2312" w:hAnsi="仿宋_GB2312" w:cs="仿宋_GB2312" w:hint="eastAsia"/>
          <w:sz w:val="32"/>
          <w:szCs w:val="32"/>
        </w:rPr>
        <w:t>监督所</w:t>
      </w:r>
    </w:p>
    <w:p w14:paraId="7B8A86D3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四、办理基本流程</w:t>
      </w:r>
    </w:p>
    <w:p w14:paraId="7289F9BB" w14:textId="6FF5E2B4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楷体" w:eastAsia="楷体" w:hAnsi="楷体" w:cs="仿宋_GB2312" w:hint="eastAsia"/>
          <w:sz w:val="32"/>
          <w:szCs w:val="32"/>
        </w:rPr>
      </w:pPr>
      <w:r w:rsidRPr="004B3E60">
        <w:rPr>
          <w:rFonts w:ascii="楷体" w:eastAsia="楷体" w:hAnsi="楷体" w:cs="仿宋_GB2312" w:hint="eastAsia"/>
          <w:sz w:val="32"/>
          <w:szCs w:val="32"/>
        </w:rPr>
        <w:t>（一）检查准备</w:t>
      </w:r>
    </w:p>
    <w:p w14:paraId="22FDF457" w14:textId="47070582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 1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、数据库查询，确定检查的执法人员和拟检查单位；</w:t>
      </w:r>
    </w:p>
    <w:p w14:paraId="4D5B569D" w14:textId="736B1847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 2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、制定检查方案；</w:t>
      </w:r>
    </w:p>
    <w:p w14:paraId="3166F9BB" w14:textId="6E8F43A4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 3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、通知被检查单位（法定代表人）；</w:t>
      </w:r>
    </w:p>
    <w:p w14:paraId="1FE8EBD2" w14:textId="0922E17E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 4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、准备检查执法文书。</w:t>
      </w:r>
    </w:p>
    <w:p w14:paraId="63B1D372" w14:textId="1A315C71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楷体" w:eastAsia="楷体" w:hAnsi="楷体" w:cs="仿宋_GB2312" w:hint="eastAsia"/>
          <w:sz w:val="32"/>
          <w:szCs w:val="32"/>
        </w:rPr>
      </w:pPr>
      <w:r w:rsidRPr="004B3E60">
        <w:rPr>
          <w:rFonts w:ascii="楷体" w:eastAsia="楷体" w:hAnsi="楷体" w:cs="仿宋_GB2312" w:hint="eastAsia"/>
          <w:sz w:val="32"/>
          <w:szCs w:val="32"/>
        </w:rPr>
        <w:t>（二）实施检查</w:t>
      </w:r>
    </w:p>
    <w:p w14:paraId="67EC32B3" w14:textId="72B42155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 1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、出示卫生健康执法检查证件（二人以上）</w:t>
      </w:r>
    </w:p>
    <w:p w14:paraId="255CDEBA" w14:textId="036FA242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 2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、进行现场检查、询问和取证；</w:t>
      </w:r>
    </w:p>
    <w:p w14:paraId="06B90FAC" w14:textId="6CB07280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 3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、制作现场检查笔录、询问笔录文书；</w:t>
      </w:r>
    </w:p>
    <w:p w14:paraId="47A0DE1B" w14:textId="48257F00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 4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、制作检查基本情况文书；</w:t>
      </w:r>
    </w:p>
    <w:p w14:paraId="16E560AF" w14:textId="61860F6B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 5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、检查人员复核文书、作出检查说明、签名；</w:t>
      </w:r>
    </w:p>
    <w:p w14:paraId="33F42AE5" w14:textId="6F0A75B4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 6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、被检查单位法定代表人和当事人复核文书、签署意见、签名。</w:t>
      </w:r>
    </w:p>
    <w:p w14:paraId="5C1F020C" w14:textId="7F526190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楷体" w:eastAsia="楷体" w:hAnsi="楷体" w:cs="仿宋_GB2312" w:hint="eastAsia"/>
          <w:sz w:val="32"/>
          <w:szCs w:val="32"/>
        </w:rPr>
      </w:pPr>
      <w:r w:rsidRPr="004B3E60">
        <w:rPr>
          <w:rFonts w:ascii="楷体" w:eastAsia="楷体" w:hAnsi="楷体" w:cs="仿宋_GB2312" w:hint="eastAsia"/>
          <w:sz w:val="32"/>
          <w:szCs w:val="32"/>
        </w:rPr>
        <w:t>（三）结果处理</w:t>
      </w:r>
    </w:p>
    <w:p w14:paraId="547B4393" w14:textId="1675D62A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撰写检查报告，确定是否存在违法嫌疑。</w:t>
      </w:r>
    </w:p>
    <w:p w14:paraId="796311CB" w14:textId="41A5BEAF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 1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、无违法嫌疑。检查文书整理后归档。</w:t>
      </w:r>
    </w:p>
    <w:p w14:paraId="09D01AD3" w14:textId="0E91069C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 2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、有违法嫌疑，根据情节严重程度进行处理。</w:t>
      </w:r>
    </w:p>
    <w:p w14:paraId="4E357D68" w14:textId="6CB749A3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B3E60">
        <w:rPr>
          <w:rFonts w:ascii="仿宋_GB2312" w:eastAsia="仿宋_GB2312" w:hAnsi="仿宋_GB2312" w:cs="仿宋_GB2312" w:hint="eastAsia"/>
          <w:sz w:val="32"/>
          <w:szCs w:val="32"/>
        </w:rPr>
        <w:t>（1）情节轻微，依法责令改正；</w:t>
      </w:r>
    </w:p>
    <w:p w14:paraId="56467168" w14:textId="4E90F08B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B3E60">
        <w:rPr>
          <w:rFonts w:ascii="仿宋_GB2312" w:eastAsia="仿宋_GB2312" w:hAnsi="仿宋_GB2312" w:cs="仿宋_GB2312" w:hint="eastAsia"/>
          <w:sz w:val="32"/>
          <w:szCs w:val="32"/>
        </w:rPr>
        <w:t>（2）情节较轻，执行简易程序，依法当场处罚；</w:t>
      </w:r>
    </w:p>
    <w:p w14:paraId="3AAEB16F" w14:textId="38964A5C" w:rsidR="004B3E60" w:rsidRP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B3E60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4B3E60">
        <w:rPr>
          <w:rFonts w:ascii="仿宋_GB2312" w:eastAsia="仿宋_GB2312" w:hAnsi="仿宋_GB2312" w:cs="仿宋_GB2312"/>
          <w:sz w:val="32"/>
          <w:szCs w:val="32"/>
        </w:rPr>
        <w:t>3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）情节较重，执行一般程序，依法立案处理。</w:t>
      </w:r>
    </w:p>
    <w:p w14:paraId="01F6DD3D" w14:textId="77777777" w:rsidR="004B3E60" w:rsidRDefault="004B3E60" w:rsidP="004B3E60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B3E60">
        <w:rPr>
          <w:rFonts w:ascii="仿宋_GB2312" w:eastAsia="仿宋_GB2312" w:hAnsi="仿宋_GB2312" w:cs="仿宋_GB2312"/>
          <w:sz w:val="32"/>
          <w:szCs w:val="32"/>
        </w:rPr>
        <w:t> </w:t>
      </w:r>
      <w:r w:rsidRPr="004B3E60">
        <w:rPr>
          <w:rFonts w:ascii="仿宋_GB2312" w:eastAsia="仿宋_GB2312" w:hAnsi="仿宋_GB2312" w:cs="仿宋_GB2312" w:hint="eastAsia"/>
          <w:sz w:val="32"/>
          <w:szCs w:val="32"/>
        </w:rPr>
        <w:t>执行一般程序案件，按照行政处罚流程进行处理。</w:t>
      </w:r>
    </w:p>
    <w:p w14:paraId="59F26F02" w14:textId="78AF8E66" w:rsidR="008F2401" w:rsidRDefault="00644EE9" w:rsidP="004B3E6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、救济渠道</w:t>
      </w:r>
    </w:p>
    <w:p w14:paraId="449991EB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（一）当事人享有的权利：听证权利、陈述申辩权利、行政复议权利、行政诉讼权利。</w:t>
      </w:r>
    </w:p>
    <w:p w14:paraId="527FB751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（二）救济途径：向作出具体行政行为的行政执法部门申请进行听证、陈述申辩；向本级政府法制机构提出行政复议；向被告所在地人民法院提出行政诉讼。</w:t>
      </w:r>
    </w:p>
    <w:p w14:paraId="08A87B31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>
        <w:rPr>
          <w:rFonts w:ascii="黑体" w:eastAsia="黑体" w:hAnsi="黑体" w:cs="黑体" w:hint="eastAsia"/>
          <w:sz w:val="32"/>
          <w:szCs w:val="32"/>
        </w:rPr>
        <w:t>、监督和投诉渠道</w:t>
      </w:r>
    </w:p>
    <w:p w14:paraId="428AB555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监督部门：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卫生健康局</w:t>
      </w:r>
    </w:p>
    <w:p w14:paraId="5E5B5000" w14:textId="28A57F61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3219796</w:t>
      </w:r>
    </w:p>
    <w:p w14:paraId="7018ECD5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信函投诉：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肥城市文广大厦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</w:p>
    <w:p w14:paraId="0742A99C" w14:textId="77777777" w:rsidR="008F2401" w:rsidRDefault="00644EE9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>
        <w:rPr>
          <w:rFonts w:ascii="黑体" w:eastAsia="黑体" w:hAnsi="黑体" w:cs="黑体" w:hint="eastAsia"/>
          <w:sz w:val="32"/>
          <w:szCs w:val="32"/>
        </w:rPr>
        <w:t>、办公电话、地址和时间</w:t>
      </w:r>
    </w:p>
    <w:p w14:paraId="23716D76" w14:textId="77777777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办公时间：冬季：上午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8:30-12:00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00-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51810CA7" w14:textId="77777777" w:rsidR="008F2401" w:rsidRDefault="00644EE9">
      <w:pPr>
        <w:spacing w:line="560" w:lineRule="exact"/>
        <w:ind w:firstLineChars="700" w:firstLine="22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夏季：上午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8:30-12:00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14: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0-18: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ECF32C4" w14:textId="70147345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sz w:val="32"/>
          <w:szCs w:val="32"/>
        </w:rPr>
        <w:t>38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3219796</w:t>
      </w:r>
    </w:p>
    <w:p w14:paraId="4DDB69B6" w14:textId="0F4EC9D1" w:rsidR="008F2401" w:rsidRDefault="00644EE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办公地址：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肥城市文广大厦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0D197D">
        <w:rPr>
          <w:rFonts w:ascii="仿宋_GB2312" w:eastAsia="仿宋_GB2312" w:hAnsi="仿宋_GB2312" w:cs="仿宋_GB2312"/>
          <w:sz w:val="32"/>
          <w:szCs w:val="32"/>
        </w:rPr>
        <w:t>09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5734328" w14:textId="77777777" w:rsidR="008F2401" w:rsidRDefault="008F240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8F2401">
      <w:pgSz w:w="11906" w:h="16838"/>
      <w:pgMar w:top="2098" w:right="1587" w:bottom="1984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A052"/>
    <w:multiLevelType w:val="singleLevel"/>
    <w:tmpl w:val="6F67A0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5Yzk4Mjg2MGY0YWE3NGFmODkyNjUxOTQ3MzY1M2UifQ=="/>
  </w:docVars>
  <w:rsids>
    <w:rsidRoot w:val="79744578"/>
    <w:rsid w:val="00050D29"/>
    <w:rsid w:val="000D197D"/>
    <w:rsid w:val="00142582"/>
    <w:rsid w:val="001D53B3"/>
    <w:rsid w:val="00252EC5"/>
    <w:rsid w:val="00336897"/>
    <w:rsid w:val="0046139E"/>
    <w:rsid w:val="004B3E60"/>
    <w:rsid w:val="004E698E"/>
    <w:rsid w:val="0052061B"/>
    <w:rsid w:val="005542BA"/>
    <w:rsid w:val="005B2661"/>
    <w:rsid w:val="005E7C6A"/>
    <w:rsid w:val="00644EE9"/>
    <w:rsid w:val="00704269"/>
    <w:rsid w:val="007508EF"/>
    <w:rsid w:val="00794E2F"/>
    <w:rsid w:val="00824C4E"/>
    <w:rsid w:val="008F2401"/>
    <w:rsid w:val="00931647"/>
    <w:rsid w:val="0099676A"/>
    <w:rsid w:val="00AB0D87"/>
    <w:rsid w:val="00B318F5"/>
    <w:rsid w:val="00B36354"/>
    <w:rsid w:val="00BF79B2"/>
    <w:rsid w:val="00D4761D"/>
    <w:rsid w:val="00D60E0E"/>
    <w:rsid w:val="00DA73EF"/>
    <w:rsid w:val="00E762CC"/>
    <w:rsid w:val="00EE2AC6"/>
    <w:rsid w:val="00FB7CF6"/>
    <w:rsid w:val="00FF7E1A"/>
    <w:rsid w:val="02182E81"/>
    <w:rsid w:val="064807DF"/>
    <w:rsid w:val="0914728F"/>
    <w:rsid w:val="0C1159EF"/>
    <w:rsid w:val="14490D75"/>
    <w:rsid w:val="170D0B85"/>
    <w:rsid w:val="17632BD5"/>
    <w:rsid w:val="18AC4015"/>
    <w:rsid w:val="18B04420"/>
    <w:rsid w:val="1A0062D3"/>
    <w:rsid w:val="1B5E3507"/>
    <w:rsid w:val="1C0E1E5F"/>
    <w:rsid w:val="20BB2172"/>
    <w:rsid w:val="22B9234F"/>
    <w:rsid w:val="257B4A08"/>
    <w:rsid w:val="29EE70C2"/>
    <w:rsid w:val="29F45B08"/>
    <w:rsid w:val="2E9A689E"/>
    <w:rsid w:val="3069786A"/>
    <w:rsid w:val="3CD13DD3"/>
    <w:rsid w:val="407904F3"/>
    <w:rsid w:val="409A6397"/>
    <w:rsid w:val="42162C46"/>
    <w:rsid w:val="442B2596"/>
    <w:rsid w:val="4436451B"/>
    <w:rsid w:val="45051762"/>
    <w:rsid w:val="47325164"/>
    <w:rsid w:val="494013CF"/>
    <w:rsid w:val="4AA97317"/>
    <w:rsid w:val="4BB14F2C"/>
    <w:rsid w:val="4CBD1419"/>
    <w:rsid w:val="4CEB2AA7"/>
    <w:rsid w:val="4D8F430B"/>
    <w:rsid w:val="4DE1704F"/>
    <w:rsid w:val="523E408D"/>
    <w:rsid w:val="52ED6B84"/>
    <w:rsid w:val="53966683"/>
    <w:rsid w:val="55327E8E"/>
    <w:rsid w:val="59C2179E"/>
    <w:rsid w:val="5B3839C3"/>
    <w:rsid w:val="5EF618A1"/>
    <w:rsid w:val="620B0B44"/>
    <w:rsid w:val="63724495"/>
    <w:rsid w:val="645E2EA7"/>
    <w:rsid w:val="706109EE"/>
    <w:rsid w:val="7102242E"/>
    <w:rsid w:val="714B0962"/>
    <w:rsid w:val="770362B4"/>
    <w:rsid w:val="79661EBF"/>
    <w:rsid w:val="79744578"/>
    <w:rsid w:val="79C4774B"/>
    <w:rsid w:val="7D814A9F"/>
    <w:rsid w:val="7E30335C"/>
    <w:rsid w:val="7FE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FA504"/>
  <w15:docId w15:val="{F40E986D-823D-4EE7-9F78-801547EB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1393</Words>
  <Characters>228</Characters>
  <Application>Microsoft Office Word</Application>
  <DocSecurity>0</DocSecurity>
  <Lines>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liang key</cp:lastModifiedBy>
  <cp:revision>32</cp:revision>
  <cp:lastPrinted>2020-09-01T07:58:00Z</cp:lastPrinted>
  <dcterms:created xsi:type="dcterms:W3CDTF">2020-08-31T08:39:00Z</dcterms:created>
  <dcterms:modified xsi:type="dcterms:W3CDTF">2024-12-02T02:26:00Z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CE19CA108E0147ED9C3ED96F842113BC_12</vt:lpwstr>
  </property>
</Properties>
</file>