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A8" w:rsidRDefault="00082522" w:rsidP="00082522">
      <w:pPr>
        <w:jc w:val="center"/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</w:pPr>
      <w:r w:rsidRPr="00082522">
        <w:rPr>
          <w:rFonts w:ascii="方正小标宋简体" w:eastAsia="方正小标宋简体" w:hint="eastAsia"/>
          <w:sz w:val="32"/>
          <w:szCs w:val="32"/>
        </w:rPr>
        <w:t>新城</w:t>
      </w:r>
      <w:r w:rsidRPr="00082522">
        <w:rPr>
          <w:rFonts w:ascii="方正小标宋简体" w:eastAsia="方正小标宋简体" w:hAnsi="微软雅黑" w:cs="Arial" w:hint="eastAsia"/>
          <w:color w:val="333333"/>
          <w:spacing w:val="7"/>
          <w:sz w:val="32"/>
          <w:szCs w:val="32"/>
        </w:rPr>
        <w:t>街道公共法律服务政务公开目录</w:t>
      </w:r>
    </w:p>
    <w:tbl>
      <w:tblPr>
        <w:tblW w:w="13741" w:type="dxa"/>
        <w:tblInd w:w="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"/>
        <w:gridCol w:w="851"/>
        <w:gridCol w:w="1134"/>
        <w:gridCol w:w="2126"/>
        <w:gridCol w:w="2977"/>
        <w:gridCol w:w="1984"/>
        <w:gridCol w:w="993"/>
        <w:gridCol w:w="1275"/>
        <w:gridCol w:w="709"/>
        <w:gridCol w:w="425"/>
        <w:gridCol w:w="426"/>
        <w:gridCol w:w="425"/>
      </w:tblGrid>
      <w:tr w:rsidR="00082522" w:rsidRPr="00082522" w:rsidTr="00082522">
        <w:trPr>
          <w:trHeight w:val="21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spacing w:line="212" w:lineRule="atLeas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spacing w:line="21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Calibri" w:eastAsia="宋体" w:hAnsi="Calibri" w:cs="Times New Roman"/>
                <w:color w:val="333333"/>
                <w:spacing w:val="7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69.8pt;height:36.35pt"/>
              </w:pict>
            </w:r>
            <w:r w:rsidRPr="00082522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spacing w:line="21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spacing w:line="21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spacing w:line="21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spacing w:line="21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spacing w:line="21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spacing w:line="21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spacing w:line="212" w:lineRule="atLeast"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18"/>
                <w:szCs w:val="18"/>
              </w:rPr>
              <w:t>公开方式</w:t>
            </w:r>
          </w:p>
        </w:tc>
      </w:tr>
      <w:tr w:rsidR="00082522" w:rsidRPr="00082522" w:rsidTr="00082522">
        <w:trPr>
          <w:trHeight w:val="33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18"/>
                <w:szCs w:val="18"/>
              </w:rPr>
              <w:t>特定</w:t>
            </w:r>
          </w:p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18"/>
                <w:szCs w:val="18"/>
              </w:rPr>
              <w:t>群体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18"/>
                <w:szCs w:val="18"/>
              </w:rPr>
              <w:t>主动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黑体" w:eastAsia="黑体" w:hAnsi="黑体" w:cs="宋体" w:hint="eastAsia"/>
                <w:color w:val="333333"/>
                <w:spacing w:val="7"/>
                <w:kern w:val="0"/>
                <w:sz w:val="18"/>
                <w:szCs w:val="18"/>
              </w:rPr>
              <w:t>依申请</w:t>
            </w:r>
          </w:p>
        </w:tc>
      </w:tr>
      <w:tr w:rsidR="00082522" w:rsidRPr="00082522" w:rsidTr="00082522">
        <w:trPr>
          <w:trHeight w:val="165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法治宣传</w:t>
            </w:r>
          </w:p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教育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法律知识普及服务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1. 法律法规资讯；</w:t>
            </w:r>
          </w:p>
          <w:p w:rsidR="00082522" w:rsidRPr="00082522" w:rsidRDefault="00082522" w:rsidP="000825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2. 普法动态资讯；</w:t>
            </w:r>
          </w:p>
          <w:p w:rsidR="00082522" w:rsidRPr="00082522" w:rsidRDefault="00082522" w:rsidP="000825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3. 普法讲师团信息等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《中共中央、国务院转发&lt;中央宣传部、司法部关于在公民中开展法治宣传教育的第七个五年规划（2016－2020年）&gt;》《山东省“七五”普法规划》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新城</w:t>
            </w: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街道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  <w:szCs w:val="18"/>
              </w:rPr>
              <w:t xml:space="preserve">■两微一端 </w:t>
            </w:r>
            <w:r w:rsidRPr="00082522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 w:rsidR="00082522" w:rsidRPr="00082522" w:rsidRDefault="00082522" w:rsidP="000825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 w:rsidRPr="00082522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 w:rsidR="00082522" w:rsidRPr="00082522" w:rsidRDefault="00082522" w:rsidP="000825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 w:rsidR="00082522" w:rsidRPr="00082522" w:rsidRDefault="00082522" w:rsidP="000825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  <w:tr w:rsidR="00082522" w:rsidRPr="00082522" w:rsidTr="00082522">
        <w:trPr>
          <w:trHeight w:val="21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推广法治文化服务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1.法治文化阵地信息；</w:t>
            </w:r>
          </w:p>
          <w:p w:rsidR="00082522" w:rsidRPr="00082522" w:rsidRDefault="00082522" w:rsidP="000825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2.法治文化作品、产品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《中共中央、国务院转发&lt;中央宣传部、司法部关于在公民中开展法治宣传教育的第七个五年规划（2016－2020年）&gt;》《山东省“七五”普法规划》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新城</w:t>
            </w: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街道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  <w:szCs w:val="18"/>
              </w:rPr>
              <w:t xml:space="preserve">■两微一端 </w:t>
            </w:r>
            <w:r w:rsidRPr="00082522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 w:rsidR="00082522" w:rsidRPr="00082522" w:rsidRDefault="00082522" w:rsidP="000825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 w:rsidRPr="00082522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 w:rsidR="00082522" w:rsidRPr="00082522" w:rsidRDefault="00082522" w:rsidP="000825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 w:rsidR="00082522" w:rsidRPr="00082522" w:rsidRDefault="00082522" w:rsidP="000825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  <w:tr w:rsidR="00082522" w:rsidRPr="00082522" w:rsidTr="00082522">
        <w:trPr>
          <w:trHeight w:val="1251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法律查询</w:t>
            </w:r>
          </w:p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服务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法律服务机构、人员信息查询服务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律师、公证、基层法律服务、司法鉴定、人民调解等法律服务机构和人员有关基本信息、从业信息和信用信息等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《政府信息公开条例》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新城</w:t>
            </w: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街道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 w:rsidR="00082522" w:rsidRPr="00082522" w:rsidRDefault="00082522" w:rsidP="000825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 w:rsidRPr="00082522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 w:rsidR="00082522" w:rsidRPr="00082522" w:rsidRDefault="00082522" w:rsidP="000825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 w:rsidR="00082522" w:rsidRPr="00082522" w:rsidRDefault="00082522" w:rsidP="0008252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 w:hint="eastAsia"/>
                <w:color w:val="333333"/>
                <w:spacing w:val="7"/>
                <w:kern w:val="0"/>
                <w:sz w:val="18"/>
                <w:szCs w:val="18"/>
                <w:u w:val="single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仿宋" w:eastAsia="仿宋" w:hAnsi="仿宋" w:cs="宋体" w:hint="eastAsia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2522" w:rsidRPr="00082522" w:rsidRDefault="00082522" w:rsidP="00082522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082522">
              <w:rPr>
                <w:rFonts w:ascii="宋体" w:eastAsia="宋体" w:hAnsi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</w:tbl>
    <w:p w:rsidR="00082522" w:rsidRPr="00082522" w:rsidRDefault="00082522" w:rsidP="00082522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sectPr w:rsidR="00082522" w:rsidRPr="00082522" w:rsidSect="0008252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2522"/>
    <w:rsid w:val="00082522"/>
    <w:rsid w:val="00A34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41859">
                  <w:marLeft w:val="0"/>
                  <w:marRight w:val="0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2020-11-25T00:43:00Z</dcterms:created>
  <dcterms:modified xsi:type="dcterms:W3CDTF">2020-11-25T00:49:00Z</dcterms:modified>
</cp:coreProperties>
</file>